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A25" w:rsidRDefault="00E27A25" w:rsidP="00E27A25">
      <w:pPr>
        <w:jc w:val="right"/>
        <w:rPr>
          <w:rFonts w:cs="Calibri"/>
          <w:i/>
          <w:sz w:val="21"/>
          <w:szCs w:val="21"/>
        </w:rPr>
      </w:pPr>
      <w:r>
        <w:rPr>
          <w:rFonts w:cs="Calibri"/>
          <w:i/>
          <w:sz w:val="21"/>
          <w:szCs w:val="21"/>
        </w:rPr>
        <w:t>p. 1/4</w:t>
      </w:r>
    </w:p>
    <w:p w:rsidR="00E27A25" w:rsidRDefault="00E27A25" w:rsidP="00E27A25">
      <w:pPr>
        <w:jc w:val="right"/>
        <w:rPr>
          <w:rFonts w:cs="Calibri"/>
          <w:i/>
          <w:sz w:val="21"/>
          <w:szCs w:val="21"/>
        </w:rPr>
      </w:pPr>
    </w:p>
    <w:p w:rsidR="00E27A25" w:rsidRPr="003D6D44" w:rsidRDefault="00E27A25" w:rsidP="00E27A25">
      <w:pPr>
        <w:jc w:val="right"/>
        <w:rPr>
          <w:i/>
        </w:rPr>
      </w:pPr>
      <w:r w:rsidRPr="003D6D44">
        <w:rPr>
          <w:rFonts w:cs="Calibri"/>
          <w:i/>
          <w:sz w:val="21"/>
          <w:szCs w:val="21"/>
        </w:rPr>
        <w:t xml:space="preserve">Ev. rif.: </w:t>
      </w:r>
      <w:r w:rsidRPr="003D6D44">
        <w:rPr>
          <w:i/>
        </w:rPr>
        <w:t xml:space="preserve">Deliberazione Asl Roma 1 </w:t>
      </w:r>
    </w:p>
    <w:p w:rsidR="00E27A25" w:rsidRPr="003D6D44" w:rsidRDefault="00E27A25" w:rsidP="00E27A25">
      <w:pPr>
        <w:jc w:val="right"/>
        <w:rPr>
          <w:i/>
        </w:rPr>
      </w:pPr>
      <w:r w:rsidRPr="003D6D44">
        <w:rPr>
          <w:i/>
        </w:rPr>
        <w:t xml:space="preserve"> n…………….… del ……………………….</w:t>
      </w:r>
    </w:p>
    <w:p w:rsidR="00E27A25" w:rsidRDefault="00E27A25" w:rsidP="00E27A25">
      <w:pPr>
        <w:jc w:val="center"/>
        <w:rPr>
          <w:rFonts w:cs="Calibri"/>
          <w:sz w:val="21"/>
          <w:szCs w:val="21"/>
        </w:rPr>
      </w:pPr>
    </w:p>
    <w:p w:rsidR="00E27A25" w:rsidRDefault="00E27A25" w:rsidP="00E27A25">
      <w:pPr>
        <w:jc w:val="center"/>
        <w:rPr>
          <w:rFonts w:cs="Calibri"/>
          <w:sz w:val="21"/>
          <w:szCs w:val="21"/>
        </w:rPr>
      </w:pPr>
    </w:p>
    <w:p w:rsidR="00E27A25" w:rsidRPr="002953C8" w:rsidRDefault="00E27A25" w:rsidP="00E27A25">
      <w:pPr>
        <w:jc w:val="center"/>
        <w:rPr>
          <w:rFonts w:cs="Calibri"/>
          <w:b/>
          <w:sz w:val="23"/>
          <w:szCs w:val="23"/>
        </w:rPr>
      </w:pPr>
      <w:r w:rsidRPr="002953C8">
        <w:rPr>
          <w:rFonts w:cs="Calibri"/>
          <w:b/>
          <w:sz w:val="23"/>
          <w:szCs w:val="23"/>
        </w:rPr>
        <w:t xml:space="preserve">PATTUIZIONI SUL TRATTAMENTO DEI DATI PERSONALI </w:t>
      </w:r>
    </w:p>
    <w:p w:rsidR="00E27A25" w:rsidRPr="002953C8" w:rsidRDefault="00E27A25" w:rsidP="00E27A25">
      <w:pPr>
        <w:jc w:val="center"/>
        <w:rPr>
          <w:rFonts w:cs="Calibri"/>
          <w:b/>
          <w:sz w:val="23"/>
          <w:szCs w:val="23"/>
        </w:rPr>
      </w:pPr>
      <w:r w:rsidRPr="002953C8">
        <w:rPr>
          <w:rFonts w:cs="Calibri"/>
          <w:b/>
          <w:sz w:val="23"/>
          <w:szCs w:val="23"/>
        </w:rPr>
        <w:t>EFFETTUATO PER CONTO DELL’AZIENDA SANITARIA LOCALE ROMA 1</w:t>
      </w:r>
    </w:p>
    <w:p w:rsidR="00E27A25" w:rsidRPr="002953C8" w:rsidRDefault="00E27A25" w:rsidP="00E27A25">
      <w:pPr>
        <w:pStyle w:val="Default"/>
        <w:jc w:val="center"/>
        <w:rPr>
          <w:rFonts w:ascii="Calibri" w:hAnsi="Calibri" w:cs="Calibri"/>
          <w:i/>
          <w:sz w:val="23"/>
          <w:szCs w:val="23"/>
        </w:rPr>
      </w:pPr>
      <w:r w:rsidRPr="002953C8">
        <w:rPr>
          <w:rFonts w:ascii="Calibri" w:hAnsi="Calibri" w:cs="Calibri"/>
          <w:i/>
          <w:sz w:val="23"/>
          <w:szCs w:val="23"/>
        </w:rPr>
        <w:t xml:space="preserve">Ai sensi dell’art. 28 del Regolamento (UE) 2016/679 </w:t>
      </w:r>
      <w:r w:rsidRPr="002953C8">
        <w:rPr>
          <w:rFonts w:ascii="Calibri" w:hAnsi="Calibri" w:cs="Calibri"/>
          <w:bCs/>
          <w:i/>
          <w:sz w:val="23"/>
          <w:szCs w:val="23"/>
        </w:rPr>
        <w:t>del Parlamento europeo e del Consiglio del 27.4.2016</w:t>
      </w:r>
    </w:p>
    <w:p w:rsidR="00E27A25" w:rsidRPr="002953C8" w:rsidRDefault="00E27A25" w:rsidP="00E27A25">
      <w:pPr>
        <w:jc w:val="center"/>
        <w:rPr>
          <w:rFonts w:cs="Calibri"/>
          <w:sz w:val="23"/>
          <w:szCs w:val="23"/>
        </w:rPr>
      </w:pPr>
    </w:p>
    <w:p w:rsidR="00E27A25" w:rsidRPr="002953C8" w:rsidRDefault="00E27A25" w:rsidP="00E27A25">
      <w:pPr>
        <w:numPr>
          <w:ilvl w:val="0"/>
          <w:numId w:val="1"/>
        </w:numPr>
        <w:autoSpaceDE w:val="0"/>
        <w:autoSpaceDN w:val="0"/>
        <w:adjustRightInd w:val="0"/>
        <w:spacing w:line="282" w:lineRule="auto"/>
        <w:ind w:left="284" w:hanging="284"/>
        <w:jc w:val="both"/>
        <w:rPr>
          <w:rFonts w:cs="Calibri"/>
          <w:sz w:val="23"/>
          <w:szCs w:val="23"/>
        </w:rPr>
      </w:pPr>
      <w:r w:rsidRPr="002953C8">
        <w:rPr>
          <w:rFonts w:cs="Calibri"/>
          <w:sz w:val="23"/>
          <w:szCs w:val="23"/>
          <w:lang w:eastAsia="it-IT"/>
        </w:rPr>
        <w:t xml:space="preserve">L'Azienda Sanitaria Locale Roma 1, in qualità di Titolare del trattamento dei dati personali ai sensi e per gli effetti degli artt. 4, paragrafo 7, 24 del “Regolamento </w:t>
      </w:r>
      <w:r w:rsidRPr="002953C8">
        <w:rPr>
          <w:rFonts w:cs="Calibri"/>
          <w:sz w:val="23"/>
          <w:szCs w:val="23"/>
        </w:rPr>
        <w:t xml:space="preserve">(UE) 2016/679 </w:t>
      </w:r>
      <w:r w:rsidRPr="002953C8">
        <w:rPr>
          <w:rFonts w:cs="Calibri"/>
          <w:bCs/>
          <w:sz w:val="23"/>
          <w:szCs w:val="23"/>
          <w:lang w:eastAsia="it-IT"/>
        </w:rPr>
        <w:t>del Parlamento europeo e del Consiglio del 27</w:t>
      </w:r>
      <w:r w:rsidRPr="002953C8">
        <w:rPr>
          <w:rFonts w:cs="Calibri"/>
          <w:bCs/>
          <w:sz w:val="23"/>
          <w:szCs w:val="23"/>
        </w:rPr>
        <w:t>.4.</w:t>
      </w:r>
      <w:r w:rsidRPr="002953C8">
        <w:rPr>
          <w:rFonts w:cs="Calibri"/>
          <w:bCs/>
          <w:sz w:val="23"/>
          <w:szCs w:val="23"/>
          <w:lang w:eastAsia="it-IT"/>
        </w:rPr>
        <w:t xml:space="preserve">2016 </w:t>
      </w:r>
      <w:r w:rsidRPr="002953C8">
        <w:rPr>
          <w:rFonts w:cs="Calibri"/>
          <w:sz w:val="23"/>
          <w:szCs w:val="23"/>
          <w:lang w:eastAsia="it-IT"/>
        </w:rPr>
        <w:t xml:space="preserve"> (citato, in seguito, come “Regolamento Ue 2016/679”), autorizza, ai sensi dell’art. 28 del sopra citato Regolamento, </w:t>
      </w:r>
      <w:r w:rsidRPr="002953C8">
        <w:rPr>
          <w:rStyle w:val="Rimandonotaapidipagina"/>
          <w:rFonts w:cs="Calibri"/>
          <w:sz w:val="23"/>
          <w:szCs w:val="23"/>
          <w:lang w:eastAsia="it-IT"/>
        </w:rPr>
        <w:footnoteReference w:id="1"/>
      </w:r>
      <w:r w:rsidRPr="002953C8">
        <w:rPr>
          <w:rFonts w:cs="Calibri"/>
          <w:sz w:val="23"/>
          <w:szCs w:val="23"/>
          <w:lang w:eastAsia="it-IT"/>
        </w:rPr>
        <w:t>…………………………………….……………………………………………………..…………………………...</w:t>
      </w:r>
      <w:r w:rsidRPr="002953C8">
        <w:rPr>
          <w:rFonts w:cs="Calibri"/>
          <w:sz w:val="23"/>
          <w:szCs w:val="23"/>
        </w:rPr>
        <w:t xml:space="preserve">,  </w:t>
      </w:r>
      <w:r w:rsidRPr="002953C8">
        <w:rPr>
          <w:rFonts w:cs="Calibri"/>
          <w:sz w:val="23"/>
          <w:szCs w:val="23"/>
          <w:lang w:eastAsia="it-IT"/>
        </w:rPr>
        <w:t xml:space="preserve">ad effettuare il trattamento dei dati personali e, se necessari, anche particolari,  al solo fine di consentirgli </w:t>
      </w:r>
      <w:r w:rsidRPr="002953C8">
        <w:rPr>
          <w:rFonts w:eastAsia="Times New Roman" w:cs="Calibri"/>
          <w:sz w:val="23"/>
          <w:szCs w:val="23"/>
          <w:lang w:eastAsia="it-IT"/>
        </w:rPr>
        <w:t>l’adempimento delle obblighi di cui</w:t>
      </w:r>
      <w:r w:rsidRPr="002953C8">
        <w:rPr>
          <w:rStyle w:val="Rimandonotaapidipagina"/>
          <w:rFonts w:eastAsia="Times New Roman" w:cs="Calibri"/>
          <w:sz w:val="23"/>
          <w:szCs w:val="23"/>
          <w:lang w:eastAsia="it-IT"/>
        </w:rPr>
        <w:footnoteReference w:id="2"/>
      </w:r>
      <w:r w:rsidRPr="002953C8">
        <w:rPr>
          <w:rFonts w:eastAsia="Times New Roman" w:cs="Calibri"/>
          <w:sz w:val="23"/>
          <w:szCs w:val="23"/>
          <w:lang w:eastAsia="it-IT"/>
        </w:rPr>
        <w:t>……………………………………………………………………………..………….………</w:t>
      </w:r>
      <w:r>
        <w:rPr>
          <w:rFonts w:eastAsia="Times New Roman" w:cs="Calibri"/>
          <w:sz w:val="23"/>
          <w:szCs w:val="23"/>
          <w:lang w:eastAsia="it-IT"/>
        </w:rPr>
        <w:t>……..</w:t>
      </w:r>
    </w:p>
    <w:p w:rsidR="00E27A25" w:rsidRPr="002953C8" w:rsidRDefault="00E27A25" w:rsidP="00E27A25">
      <w:pPr>
        <w:autoSpaceDE w:val="0"/>
        <w:autoSpaceDN w:val="0"/>
        <w:adjustRightInd w:val="0"/>
        <w:spacing w:line="282" w:lineRule="auto"/>
        <w:ind w:left="284"/>
        <w:jc w:val="both"/>
        <w:rPr>
          <w:rFonts w:cs="Calibri"/>
          <w:sz w:val="23"/>
          <w:szCs w:val="23"/>
        </w:rPr>
      </w:pPr>
      <w:r w:rsidRPr="002953C8">
        <w:rPr>
          <w:rFonts w:cs="Calibri"/>
          <w:sz w:val="23"/>
          <w:szCs w:val="23"/>
        </w:rPr>
        <w:t>……………………………………………………………………………………………………………………………</w:t>
      </w:r>
      <w:r>
        <w:rPr>
          <w:rFonts w:cs="Calibri"/>
          <w:sz w:val="23"/>
          <w:szCs w:val="23"/>
        </w:rPr>
        <w:t>……..</w:t>
      </w:r>
      <w:r w:rsidRPr="002953C8">
        <w:rPr>
          <w:rFonts w:cs="Calibri"/>
          <w:sz w:val="23"/>
          <w:szCs w:val="23"/>
        </w:rPr>
        <w:t>…………</w:t>
      </w:r>
      <w:r w:rsidRPr="002953C8">
        <w:rPr>
          <w:rFonts w:eastAsia="Times New Roman" w:cs="Calibri"/>
          <w:sz w:val="23"/>
          <w:szCs w:val="23"/>
          <w:lang w:eastAsia="it-IT"/>
        </w:rPr>
        <w:t xml:space="preserve">, con divieto di utilizzazione dei dati per finalità diverse e ulteriori (quali ad es. la finalità di marketing e decisioni automatizzate per finalità di profilazione), salvo quelle strettamente correlate alle suddetta finalità, anche in adempimento di specifici obblighi di legge.  </w:t>
      </w:r>
      <w:r w:rsidRPr="002953C8">
        <w:rPr>
          <w:rFonts w:cs="Calibri"/>
          <w:sz w:val="23"/>
          <w:szCs w:val="23"/>
          <w:lang w:eastAsia="it-IT"/>
        </w:rPr>
        <w:t xml:space="preserve">  </w:t>
      </w:r>
    </w:p>
    <w:p w:rsidR="00E27A25" w:rsidRPr="002953C8" w:rsidRDefault="00E27A25" w:rsidP="00E27A25">
      <w:pPr>
        <w:numPr>
          <w:ilvl w:val="0"/>
          <w:numId w:val="1"/>
        </w:numPr>
        <w:autoSpaceDE w:val="0"/>
        <w:autoSpaceDN w:val="0"/>
        <w:adjustRightInd w:val="0"/>
        <w:ind w:left="284" w:hanging="284"/>
        <w:jc w:val="both"/>
        <w:rPr>
          <w:rFonts w:cs="Calibri"/>
          <w:sz w:val="23"/>
          <w:szCs w:val="23"/>
        </w:rPr>
      </w:pPr>
      <w:r w:rsidRPr="002953C8">
        <w:rPr>
          <w:rStyle w:val="Rimandonotaapidipagina"/>
          <w:rFonts w:cs="Calibri"/>
          <w:sz w:val="23"/>
          <w:szCs w:val="23"/>
          <w:lang w:eastAsia="it-IT"/>
        </w:rPr>
        <w:footnoteReference w:id="3"/>
      </w:r>
      <w:r w:rsidRPr="002953C8">
        <w:rPr>
          <w:rFonts w:cs="Calibri"/>
          <w:sz w:val="23"/>
          <w:szCs w:val="23"/>
          <w:lang w:eastAsia="it-IT"/>
        </w:rPr>
        <w:t xml:space="preserve">…………………………………………………………………………..……….……………………… </w:t>
      </w:r>
      <w:r w:rsidRPr="002953C8">
        <w:rPr>
          <w:rFonts w:cs="Calibri"/>
          <w:sz w:val="23"/>
          <w:szCs w:val="23"/>
        </w:rPr>
        <w:t xml:space="preserve">si impegna, quale Responsabile del trattamento, ai sensi degli artt. 4, paragrafo 8, 28 del sopra citato Regolamento Ue 2016/679, ad effettuare per conto del Titolare del trattamento le operazioni di trattamento, nei limiti di stretta pertinenza  e non eccedenza per dare esecuzione al servizio/attività, utilizzando, </w:t>
      </w:r>
      <w:r w:rsidRPr="002953C8">
        <w:rPr>
          <w:rFonts w:eastAsia="Times New Roman" w:cs="Calibri"/>
          <w:sz w:val="23"/>
          <w:szCs w:val="23"/>
        </w:rPr>
        <w:t xml:space="preserve">in via principale, dati anonimi ed opportune modalità che permettano di identificare l'interessato solo in caso di necessità. </w:t>
      </w:r>
    </w:p>
    <w:p w:rsidR="00E27A25" w:rsidRPr="002953C8" w:rsidRDefault="00E27A25" w:rsidP="00E27A25">
      <w:pPr>
        <w:autoSpaceDE w:val="0"/>
        <w:autoSpaceDN w:val="0"/>
        <w:adjustRightInd w:val="0"/>
        <w:ind w:left="284" w:hanging="284"/>
        <w:jc w:val="both"/>
        <w:rPr>
          <w:rFonts w:cs="Calibri"/>
          <w:sz w:val="23"/>
          <w:szCs w:val="23"/>
          <w:lang w:eastAsia="it-IT"/>
        </w:rPr>
      </w:pPr>
      <w:r w:rsidRPr="002953C8">
        <w:rPr>
          <w:rFonts w:cs="Calibri"/>
          <w:sz w:val="23"/>
          <w:szCs w:val="23"/>
          <w:lang w:eastAsia="it-IT"/>
        </w:rPr>
        <w:t xml:space="preserve">3. Il </w:t>
      </w:r>
      <w:r w:rsidRPr="002953C8">
        <w:rPr>
          <w:rFonts w:cs="Calibri"/>
          <w:sz w:val="23"/>
          <w:szCs w:val="23"/>
        </w:rPr>
        <w:t>Responsabile del trattamento</w:t>
      </w:r>
      <w:r w:rsidRPr="002953C8">
        <w:rPr>
          <w:rFonts w:cs="Calibri"/>
          <w:sz w:val="23"/>
          <w:szCs w:val="23"/>
          <w:lang w:eastAsia="it-IT"/>
        </w:rPr>
        <w:t xml:space="preserve"> assicura che le misure di sicurezza predisposte ed adottate sono adeguate a garantire un livello di sicurezza adeguato al rischio, in particolare contro:</w:t>
      </w:r>
    </w:p>
    <w:p w:rsidR="00E27A25" w:rsidRPr="002953C8" w:rsidRDefault="00E27A25" w:rsidP="00E27A25">
      <w:pPr>
        <w:autoSpaceDE w:val="0"/>
        <w:autoSpaceDN w:val="0"/>
        <w:adjustRightInd w:val="0"/>
        <w:ind w:left="426" w:hanging="142"/>
        <w:jc w:val="both"/>
        <w:rPr>
          <w:rFonts w:cs="Calibri"/>
          <w:sz w:val="23"/>
          <w:szCs w:val="23"/>
          <w:lang w:eastAsia="it-IT"/>
        </w:rPr>
      </w:pPr>
      <w:r w:rsidRPr="002953C8">
        <w:rPr>
          <w:rFonts w:cs="Calibri"/>
          <w:sz w:val="23"/>
          <w:szCs w:val="23"/>
          <w:lang w:eastAsia="it-IT"/>
        </w:rPr>
        <w:t>- distruzione, perdita, modifica, divulgazione non autorizzata o accesso, in modo accidentale o illegale, a dati personali trasmessi, conservati o comunque trattati.</w:t>
      </w:r>
    </w:p>
    <w:p w:rsidR="00E27A25" w:rsidRPr="002953C8" w:rsidRDefault="00E27A25" w:rsidP="00E27A25">
      <w:pPr>
        <w:autoSpaceDE w:val="0"/>
        <w:autoSpaceDN w:val="0"/>
        <w:adjustRightInd w:val="0"/>
        <w:ind w:left="284"/>
        <w:jc w:val="both"/>
        <w:rPr>
          <w:rFonts w:eastAsia="Times New Roman" w:cs="Calibri"/>
          <w:sz w:val="23"/>
          <w:szCs w:val="23"/>
        </w:rPr>
      </w:pPr>
      <w:r w:rsidRPr="002953C8">
        <w:rPr>
          <w:rFonts w:cs="Calibri"/>
          <w:sz w:val="23"/>
          <w:szCs w:val="23"/>
          <w:lang w:eastAsia="it-IT"/>
        </w:rPr>
        <w:t>- trattamento dei dati non consentito o non conforme alle finalità di trattamento.</w:t>
      </w:r>
    </w:p>
    <w:p w:rsidR="00E27A25" w:rsidRPr="002953C8" w:rsidRDefault="00E27A25" w:rsidP="00E27A25">
      <w:pPr>
        <w:autoSpaceDE w:val="0"/>
        <w:autoSpaceDN w:val="0"/>
        <w:adjustRightInd w:val="0"/>
        <w:ind w:left="284" w:hanging="284"/>
        <w:jc w:val="both"/>
        <w:rPr>
          <w:rFonts w:cs="Calibri"/>
          <w:sz w:val="23"/>
          <w:szCs w:val="23"/>
          <w:lang w:eastAsia="it-IT"/>
        </w:rPr>
      </w:pPr>
      <w:r w:rsidRPr="002953C8">
        <w:rPr>
          <w:rFonts w:cs="Calibri"/>
          <w:sz w:val="23"/>
          <w:szCs w:val="23"/>
        </w:rPr>
        <w:t>4. Il Responsabile del trattamento dichiara di conoscere la sopra menzionata normativa europea nonché la normativa italiana (D. Lgs. n. 196/2003 e s.m.i., anche con riferimento al D. Lgs. n. 101/2018) e si impegna ad osservarle, come, parimenti, i provvedimenti della Commissione europea e dell’’Autorità di Controllo italiana (Garante per la protezione dei dati personali), tra i quali, se necessari a conformare il trattamento, i seguenti:</w:t>
      </w:r>
    </w:p>
    <w:p w:rsidR="00E27A25" w:rsidRPr="002953C8" w:rsidRDefault="00E27A25" w:rsidP="00E27A25">
      <w:pPr>
        <w:numPr>
          <w:ilvl w:val="0"/>
          <w:numId w:val="3"/>
        </w:numPr>
        <w:autoSpaceDE w:val="0"/>
        <w:autoSpaceDN w:val="0"/>
        <w:adjustRightInd w:val="0"/>
        <w:ind w:left="448" w:hanging="164"/>
        <w:jc w:val="both"/>
        <w:rPr>
          <w:rStyle w:val="Enfasigrassetto"/>
          <w:rFonts w:cs="Calibri"/>
          <w:bCs w:val="0"/>
          <w:sz w:val="23"/>
          <w:szCs w:val="23"/>
          <w:lang w:eastAsia="it-IT"/>
        </w:rPr>
      </w:pPr>
      <w:r w:rsidRPr="002953C8">
        <w:rPr>
          <w:rFonts w:cs="Calibri"/>
          <w:sz w:val="23"/>
          <w:szCs w:val="23"/>
          <w:lang w:eastAsia="it-IT"/>
        </w:rPr>
        <w:t xml:space="preserve">n. 29 del 25 gennaio 2018 (doc. </w:t>
      </w:r>
      <w:r w:rsidRPr="002953C8">
        <w:rPr>
          <w:rFonts w:cs="Calibri"/>
          <w:sz w:val="23"/>
          <w:szCs w:val="23"/>
        </w:rPr>
        <w:t xml:space="preserve">web n. </w:t>
      </w:r>
      <w:r w:rsidRPr="002953C8">
        <w:rPr>
          <w:rFonts w:cs="Calibri"/>
          <w:sz w:val="23"/>
          <w:szCs w:val="23"/>
          <w:lang w:eastAsia="it-IT"/>
        </w:rPr>
        <w:t xml:space="preserve">7810766) in materia di </w:t>
      </w:r>
      <w:r w:rsidRPr="002953C8">
        <w:rPr>
          <w:rFonts w:cs="Calibri"/>
          <w:bCs/>
          <w:sz w:val="23"/>
          <w:szCs w:val="23"/>
          <w:lang w:eastAsia="it-IT"/>
        </w:rPr>
        <w:t>monitoraggio a distanza di pazienti non autosufficienti;</w:t>
      </w:r>
    </w:p>
    <w:p w:rsidR="00E27A25" w:rsidRPr="002953C8" w:rsidRDefault="00E27A25" w:rsidP="00E27A25">
      <w:pPr>
        <w:numPr>
          <w:ilvl w:val="0"/>
          <w:numId w:val="3"/>
        </w:numPr>
        <w:autoSpaceDE w:val="0"/>
        <w:autoSpaceDN w:val="0"/>
        <w:adjustRightInd w:val="0"/>
        <w:ind w:left="448" w:hanging="164"/>
        <w:jc w:val="both"/>
        <w:rPr>
          <w:rStyle w:val="Enfasigrassetto"/>
          <w:rFonts w:cs="Calibri"/>
          <w:b w:val="0"/>
          <w:bCs w:val="0"/>
          <w:sz w:val="23"/>
          <w:szCs w:val="23"/>
          <w:lang w:eastAsia="it-IT"/>
        </w:rPr>
      </w:pPr>
      <w:r w:rsidRPr="002953C8">
        <w:rPr>
          <w:rFonts w:cs="Calibri"/>
          <w:sz w:val="23"/>
          <w:szCs w:val="23"/>
        </w:rPr>
        <w:t xml:space="preserve">n. 186 del 10 aprile 2014 (doc. web doc. web n. </w:t>
      </w:r>
      <w:r w:rsidRPr="002953C8">
        <w:rPr>
          <w:rStyle w:val="workflow-id"/>
          <w:rFonts w:cs="Calibri"/>
          <w:sz w:val="23"/>
          <w:szCs w:val="23"/>
        </w:rPr>
        <w:t xml:space="preserve">3152119) </w:t>
      </w:r>
      <w:r w:rsidRPr="002953C8">
        <w:rPr>
          <w:rFonts w:cs="Calibri"/>
          <w:sz w:val="23"/>
          <w:szCs w:val="23"/>
        </w:rPr>
        <w:t>in materia di T</w:t>
      </w:r>
      <w:r w:rsidRPr="002953C8">
        <w:rPr>
          <w:rStyle w:val="Enfasigrassetto"/>
          <w:rFonts w:cs="Calibri"/>
          <w:b w:val="0"/>
          <w:sz w:val="23"/>
          <w:szCs w:val="23"/>
        </w:rPr>
        <w:t>rattamento non consentito di dati sanitari raccolti tramite apparecchiature diagnostiche;</w:t>
      </w:r>
    </w:p>
    <w:p w:rsidR="00E27A25" w:rsidRPr="002953C8" w:rsidRDefault="00E27A25" w:rsidP="00E27A25">
      <w:pPr>
        <w:numPr>
          <w:ilvl w:val="0"/>
          <w:numId w:val="3"/>
        </w:numPr>
        <w:autoSpaceDE w:val="0"/>
        <w:autoSpaceDN w:val="0"/>
        <w:adjustRightInd w:val="0"/>
        <w:ind w:left="448" w:hanging="164"/>
        <w:jc w:val="both"/>
        <w:rPr>
          <w:rStyle w:val="Enfasigrassetto"/>
          <w:rFonts w:cs="Calibri"/>
          <w:bCs w:val="0"/>
          <w:sz w:val="23"/>
          <w:szCs w:val="23"/>
        </w:rPr>
      </w:pPr>
      <w:r w:rsidRPr="002953C8">
        <w:rPr>
          <w:rFonts w:cs="Calibri"/>
          <w:sz w:val="23"/>
          <w:szCs w:val="23"/>
        </w:rPr>
        <w:t xml:space="preserve">n. 520 del 21 novembre 2013 (doc. web n. </w:t>
      </w:r>
      <w:r w:rsidRPr="002953C8">
        <w:rPr>
          <w:rStyle w:val="workflow-id"/>
          <w:rFonts w:cs="Calibri"/>
          <w:sz w:val="23"/>
          <w:szCs w:val="23"/>
        </w:rPr>
        <w:t>2803050) in materia di</w:t>
      </w:r>
      <w:r w:rsidRPr="002953C8">
        <w:rPr>
          <w:rStyle w:val="Enfasigrassetto"/>
          <w:rFonts w:cs="Calibri"/>
          <w:sz w:val="23"/>
          <w:szCs w:val="23"/>
        </w:rPr>
        <w:t xml:space="preserve"> </w:t>
      </w:r>
      <w:r w:rsidRPr="002953C8">
        <w:rPr>
          <w:rStyle w:val="Enfasigrassetto"/>
          <w:rFonts w:cs="Calibri"/>
          <w:b w:val="0"/>
          <w:sz w:val="23"/>
          <w:szCs w:val="23"/>
        </w:rPr>
        <w:t>modalità di consegna dei presìdi sanitari al domicilio dell´interessato;</w:t>
      </w:r>
    </w:p>
    <w:p w:rsidR="00E27A25" w:rsidRPr="002953C8" w:rsidRDefault="00E27A25" w:rsidP="00E27A25">
      <w:pPr>
        <w:numPr>
          <w:ilvl w:val="0"/>
          <w:numId w:val="3"/>
        </w:numPr>
        <w:autoSpaceDE w:val="0"/>
        <w:autoSpaceDN w:val="0"/>
        <w:adjustRightInd w:val="0"/>
        <w:ind w:left="448" w:hanging="164"/>
        <w:jc w:val="both"/>
        <w:rPr>
          <w:rFonts w:cs="Calibri"/>
          <w:sz w:val="23"/>
          <w:szCs w:val="23"/>
        </w:rPr>
      </w:pPr>
      <w:r w:rsidRPr="002953C8">
        <w:rPr>
          <w:rFonts w:cs="Calibri"/>
          <w:sz w:val="23"/>
          <w:szCs w:val="23"/>
        </w:rPr>
        <w:lastRenderedPageBreak/>
        <w:t xml:space="preserve">n. 370 del 29 novembre 2012 (doc. web n.  n. </w:t>
      </w:r>
      <w:r w:rsidRPr="002953C8">
        <w:rPr>
          <w:rStyle w:val="workflow-id"/>
          <w:rFonts w:cs="Calibri"/>
          <w:sz w:val="23"/>
          <w:szCs w:val="23"/>
        </w:rPr>
        <w:t>2276103) in materia di t</w:t>
      </w:r>
      <w:r w:rsidRPr="002953C8">
        <w:rPr>
          <w:rFonts w:cs="Calibri"/>
          <w:sz w:val="23"/>
          <w:szCs w:val="23"/>
        </w:rPr>
        <w:t>rattamento dei dati personali attraverso un sistema "Rfid" di monitoraggio a distanza di pazienti portatori di defibrillatori cardiaci impiantabili attivi);</w:t>
      </w:r>
    </w:p>
    <w:p w:rsidR="00E27A25" w:rsidRPr="002953C8" w:rsidRDefault="00E27A25" w:rsidP="00E27A25">
      <w:pPr>
        <w:numPr>
          <w:ilvl w:val="0"/>
          <w:numId w:val="3"/>
        </w:numPr>
        <w:autoSpaceDE w:val="0"/>
        <w:autoSpaceDN w:val="0"/>
        <w:adjustRightInd w:val="0"/>
        <w:ind w:left="448" w:hanging="164"/>
        <w:jc w:val="both"/>
        <w:rPr>
          <w:rFonts w:cs="Calibri"/>
          <w:sz w:val="23"/>
          <w:szCs w:val="23"/>
          <w:lang w:eastAsia="it-IT"/>
        </w:rPr>
      </w:pPr>
      <w:r w:rsidRPr="002953C8">
        <w:rPr>
          <w:rFonts w:cs="Calibri"/>
          <w:sz w:val="23"/>
          <w:szCs w:val="23"/>
          <w:lang w:eastAsia="it-IT"/>
        </w:rPr>
        <w:t>8.4.2010 (</w:t>
      </w:r>
      <w:r w:rsidRPr="002953C8">
        <w:rPr>
          <w:rFonts w:cs="Calibri"/>
          <w:sz w:val="23"/>
          <w:szCs w:val="23"/>
        </w:rPr>
        <w:t>doc. web. n. </w:t>
      </w:r>
      <w:hyperlink r:id="rId8" w:tgtFrame="_blank" w:history="1">
        <w:r w:rsidRPr="002953C8">
          <w:rPr>
            <w:rStyle w:val="Collegamentoipertestuale"/>
            <w:rFonts w:cs="Calibri"/>
            <w:sz w:val="23"/>
            <w:szCs w:val="23"/>
          </w:rPr>
          <w:t>1712680</w:t>
        </w:r>
      </w:hyperlink>
      <w:r w:rsidRPr="002953C8">
        <w:rPr>
          <w:rFonts w:cs="Calibri"/>
          <w:sz w:val="23"/>
          <w:szCs w:val="23"/>
        </w:rPr>
        <w:t>] in materia di videosorveglianza;</w:t>
      </w:r>
    </w:p>
    <w:p w:rsidR="00E27A25" w:rsidRPr="002953C8" w:rsidRDefault="00E27A25" w:rsidP="00E27A25">
      <w:pPr>
        <w:numPr>
          <w:ilvl w:val="0"/>
          <w:numId w:val="3"/>
        </w:numPr>
        <w:autoSpaceDE w:val="0"/>
        <w:autoSpaceDN w:val="0"/>
        <w:adjustRightInd w:val="0"/>
        <w:ind w:left="448" w:hanging="164"/>
        <w:jc w:val="both"/>
        <w:rPr>
          <w:rStyle w:val="Enfasigrassetto"/>
          <w:rFonts w:cs="Calibri"/>
          <w:bCs w:val="0"/>
          <w:sz w:val="23"/>
          <w:szCs w:val="23"/>
        </w:rPr>
      </w:pPr>
      <w:r w:rsidRPr="002953C8">
        <w:rPr>
          <w:rFonts w:cs="Calibri"/>
          <w:sz w:val="23"/>
          <w:szCs w:val="23"/>
        </w:rPr>
        <w:t>13.10.2008 (doc. web n. 1571514) in materia di r</w:t>
      </w:r>
      <w:r w:rsidRPr="002953C8">
        <w:rPr>
          <w:rStyle w:val="Enfasigrassetto"/>
          <w:rFonts w:cs="Calibri"/>
          <w:b w:val="0"/>
          <w:sz w:val="23"/>
          <w:szCs w:val="23"/>
        </w:rPr>
        <w:t>ifiuti di apparecchiature elettriche ed elettroniche (Raae) e misure di sicurezza dei dati personali;</w:t>
      </w:r>
    </w:p>
    <w:p w:rsidR="00E27A25" w:rsidRPr="002953C8" w:rsidRDefault="00E27A25" w:rsidP="00E27A25">
      <w:pPr>
        <w:numPr>
          <w:ilvl w:val="0"/>
          <w:numId w:val="3"/>
        </w:numPr>
        <w:autoSpaceDE w:val="0"/>
        <w:autoSpaceDN w:val="0"/>
        <w:adjustRightInd w:val="0"/>
        <w:ind w:left="448" w:hanging="164"/>
        <w:jc w:val="both"/>
        <w:rPr>
          <w:rFonts w:cs="Calibri"/>
          <w:b/>
          <w:sz w:val="23"/>
          <w:szCs w:val="23"/>
        </w:rPr>
      </w:pPr>
      <w:r w:rsidRPr="002953C8">
        <w:rPr>
          <w:rFonts w:cs="Calibri"/>
          <w:sz w:val="23"/>
          <w:szCs w:val="23"/>
        </w:rPr>
        <w:t xml:space="preserve">n. 13 del 1° marzo 2007 (doc. web n. 1387522) in materia di lavoro (Linee guida </w:t>
      </w:r>
      <w:r w:rsidRPr="002953C8">
        <w:rPr>
          <w:rStyle w:val="Enfasigrassetto"/>
          <w:rFonts w:cs="Calibri"/>
          <w:b w:val="0"/>
          <w:sz w:val="23"/>
          <w:szCs w:val="23"/>
        </w:rPr>
        <w:t>del Garante per posta elettronica e internet);</w:t>
      </w:r>
    </w:p>
    <w:p w:rsidR="00E27A25" w:rsidRPr="002953C8" w:rsidRDefault="00E27A25" w:rsidP="00E27A25">
      <w:pPr>
        <w:numPr>
          <w:ilvl w:val="0"/>
          <w:numId w:val="3"/>
        </w:numPr>
        <w:autoSpaceDE w:val="0"/>
        <w:autoSpaceDN w:val="0"/>
        <w:adjustRightInd w:val="0"/>
        <w:ind w:left="448" w:hanging="164"/>
        <w:jc w:val="both"/>
        <w:rPr>
          <w:rFonts w:cs="Calibri"/>
          <w:sz w:val="23"/>
          <w:szCs w:val="23"/>
          <w:lang w:eastAsia="it-IT"/>
        </w:rPr>
      </w:pPr>
      <w:r w:rsidRPr="002953C8">
        <w:rPr>
          <w:rFonts w:cs="Calibri"/>
          <w:sz w:val="23"/>
          <w:szCs w:val="23"/>
        </w:rPr>
        <w:t xml:space="preserve">9.11.2005 (doc. web n. 1191411) in materia di rispetto della dignità nei luoghi di cura. </w:t>
      </w:r>
    </w:p>
    <w:p w:rsidR="00E27A25" w:rsidRPr="002953C8" w:rsidRDefault="00E27A25" w:rsidP="00E27A25">
      <w:pPr>
        <w:autoSpaceDE w:val="0"/>
        <w:autoSpaceDN w:val="0"/>
        <w:adjustRightInd w:val="0"/>
        <w:ind w:left="308" w:hanging="308"/>
        <w:jc w:val="both"/>
        <w:rPr>
          <w:rFonts w:cs="Calibri"/>
          <w:sz w:val="23"/>
          <w:szCs w:val="23"/>
          <w:lang w:eastAsia="it-IT"/>
        </w:rPr>
      </w:pPr>
      <w:r w:rsidRPr="002953C8">
        <w:rPr>
          <w:rFonts w:cs="Calibri"/>
          <w:sz w:val="23"/>
          <w:szCs w:val="23"/>
        </w:rPr>
        <w:t xml:space="preserve">5. </w:t>
      </w:r>
      <w:r w:rsidRPr="002953C8">
        <w:rPr>
          <w:rFonts w:cs="Calibri"/>
          <w:sz w:val="23"/>
          <w:szCs w:val="23"/>
          <w:lang w:eastAsia="it-IT"/>
        </w:rPr>
        <w:t>Il Responsabile del trattamento, consapevole degli obblighi legali a proprio carico (art. 28 del Regolamento Ue 2016/679) e di quelli stabiliti dalle presenti pattuizioni, si impegna, altresì, a:</w:t>
      </w:r>
    </w:p>
    <w:p w:rsidR="00E27A25" w:rsidRPr="002953C8" w:rsidRDefault="00E27A25" w:rsidP="00E27A25">
      <w:pPr>
        <w:numPr>
          <w:ilvl w:val="0"/>
          <w:numId w:val="2"/>
        </w:numPr>
        <w:autoSpaceDE w:val="0"/>
        <w:autoSpaceDN w:val="0"/>
        <w:adjustRightInd w:val="0"/>
        <w:ind w:left="545" w:hanging="261"/>
        <w:jc w:val="both"/>
        <w:rPr>
          <w:rFonts w:cs="Calibri"/>
          <w:sz w:val="23"/>
          <w:szCs w:val="23"/>
          <w:lang w:eastAsia="it-IT"/>
        </w:rPr>
      </w:pPr>
      <w:r w:rsidRPr="002953C8">
        <w:rPr>
          <w:rFonts w:cs="Calibri"/>
          <w:sz w:val="23"/>
          <w:szCs w:val="23"/>
        </w:rPr>
        <w:t xml:space="preserve">applicare </w:t>
      </w:r>
      <w:r w:rsidRPr="002953C8">
        <w:rPr>
          <w:rFonts w:cs="Calibri"/>
          <w:sz w:val="23"/>
          <w:szCs w:val="23"/>
          <w:lang w:eastAsia="it-IT"/>
        </w:rPr>
        <w:t xml:space="preserve">misure di sicurezza adeguate per la protezione dei dati e delle operazioni di trattamento affinché </w:t>
      </w:r>
      <w:r w:rsidRPr="002953C8">
        <w:rPr>
          <w:rFonts w:cs="Calibri"/>
          <w:sz w:val="23"/>
          <w:szCs w:val="23"/>
        </w:rPr>
        <w:t>il livello di protezione delle persone fisiche garantito dal Regolamento Ue 2016/679 non sia pregiudicato</w:t>
      </w:r>
      <w:r w:rsidRPr="002953C8">
        <w:rPr>
          <w:rFonts w:cs="Calibri"/>
          <w:sz w:val="23"/>
          <w:szCs w:val="23"/>
          <w:lang w:eastAsia="it-IT"/>
        </w:rPr>
        <w:t xml:space="preserve">, fornendo, anche, ampia e pronta assistenza al Titolare del trattamento per conformare, anche con riferimento agli artt. 32-36 del Regolamento Ue 2016/679, il trattamento alla suddetta normativa; </w:t>
      </w:r>
    </w:p>
    <w:p w:rsidR="00E27A25" w:rsidRPr="002953C8" w:rsidRDefault="00E27A25" w:rsidP="00E27A25">
      <w:pPr>
        <w:numPr>
          <w:ilvl w:val="0"/>
          <w:numId w:val="2"/>
        </w:numPr>
        <w:tabs>
          <w:tab w:val="left" w:pos="560"/>
        </w:tabs>
        <w:autoSpaceDE w:val="0"/>
        <w:autoSpaceDN w:val="0"/>
        <w:adjustRightInd w:val="0"/>
        <w:ind w:left="567" w:hanging="283"/>
        <w:jc w:val="both"/>
        <w:rPr>
          <w:rFonts w:cs="Calibri"/>
          <w:sz w:val="23"/>
          <w:szCs w:val="23"/>
        </w:rPr>
      </w:pPr>
      <w:r w:rsidRPr="002953C8">
        <w:rPr>
          <w:rFonts w:cs="Calibri"/>
          <w:sz w:val="23"/>
          <w:szCs w:val="23"/>
        </w:rPr>
        <w:t xml:space="preserve">autorizzare, per iscritto, a compiere operazioni di trattamento il proprio personale che si sia impegnato all’obbligo di riservatezza e/o assicurare che gli stessi abbiano un adeguato obbligo legale di riservatezza nonché, se l’accesso </w:t>
      </w:r>
      <w:r w:rsidRPr="002953C8">
        <w:rPr>
          <w:rFonts w:cs="Calibri"/>
          <w:sz w:val="23"/>
          <w:szCs w:val="23"/>
          <w:lang w:eastAsia="it-IT"/>
        </w:rPr>
        <w:t xml:space="preserve">è da consentire a particolari incaricati (persone fisiche con compiti di Amministratore di Sistema), al rispetto delle previsioni contenute nel provvedimento del Garante per la protezione dei dati personali del 27 novembre 2008 (pubblicato in </w:t>
      </w:r>
      <w:r w:rsidRPr="002953C8">
        <w:rPr>
          <w:rStyle w:val="Enfasicorsivo"/>
          <w:rFonts w:cs="Calibri"/>
          <w:i w:val="0"/>
          <w:sz w:val="23"/>
          <w:szCs w:val="23"/>
        </w:rPr>
        <w:t>G.U. n. 300 del 24 dicembre 2008)</w:t>
      </w:r>
      <w:r w:rsidRPr="002953C8">
        <w:rPr>
          <w:rFonts w:cs="Calibri"/>
          <w:sz w:val="23"/>
          <w:szCs w:val="23"/>
          <w:lang w:eastAsia="it-IT"/>
        </w:rPr>
        <w:t xml:space="preserve"> modificato in base al provvedimento del 25 giugno 2009 (pubblicato in </w:t>
      </w:r>
      <w:r w:rsidRPr="002953C8">
        <w:rPr>
          <w:rStyle w:val="Enfasicorsivo"/>
          <w:rFonts w:cs="Calibri"/>
          <w:i w:val="0"/>
          <w:sz w:val="23"/>
          <w:szCs w:val="23"/>
        </w:rPr>
        <w:t>G.U. n. 149 del 30 giugno 2009</w:t>
      </w:r>
      <w:r w:rsidRPr="002953C8">
        <w:rPr>
          <w:rFonts w:cs="Calibri"/>
          <w:sz w:val="23"/>
          <w:szCs w:val="23"/>
          <w:lang w:eastAsia="it-IT"/>
        </w:rPr>
        <w:t>)</w:t>
      </w:r>
      <w:r w:rsidRPr="002953C8">
        <w:rPr>
          <w:rFonts w:cs="Calibri"/>
          <w:sz w:val="23"/>
          <w:szCs w:val="23"/>
        </w:rPr>
        <w:t xml:space="preserve">;  </w:t>
      </w:r>
    </w:p>
    <w:p w:rsidR="00E27A25" w:rsidRPr="002953C8" w:rsidRDefault="00E27A25" w:rsidP="00E27A25">
      <w:pPr>
        <w:numPr>
          <w:ilvl w:val="0"/>
          <w:numId w:val="2"/>
        </w:numPr>
        <w:tabs>
          <w:tab w:val="left" w:pos="560"/>
        </w:tabs>
        <w:autoSpaceDE w:val="0"/>
        <w:autoSpaceDN w:val="0"/>
        <w:adjustRightInd w:val="0"/>
        <w:ind w:left="568" w:hanging="284"/>
        <w:jc w:val="both"/>
        <w:rPr>
          <w:rFonts w:cs="Calibri"/>
          <w:sz w:val="23"/>
          <w:szCs w:val="23"/>
        </w:rPr>
      </w:pPr>
      <w:r w:rsidRPr="002953C8">
        <w:rPr>
          <w:rFonts w:cs="Calibri"/>
          <w:sz w:val="23"/>
          <w:szCs w:val="23"/>
        </w:rPr>
        <w:t>impartire istruzioni sul corretto trattamento al personale autorizzato nonché a vigilare sulla correttezza delle operazioni di trattamento;</w:t>
      </w:r>
    </w:p>
    <w:p w:rsidR="00E27A25" w:rsidRPr="002953C8" w:rsidRDefault="00E27A25" w:rsidP="00E27A25">
      <w:pPr>
        <w:numPr>
          <w:ilvl w:val="0"/>
          <w:numId w:val="2"/>
        </w:numPr>
        <w:tabs>
          <w:tab w:val="left" w:pos="560"/>
        </w:tabs>
        <w:autoSpaceDE w:val="0"/>
        <w:autoSpaceDN w:val="0"/>
        <w:adjustRightInd w:val="0"/>
        <w:ind w:left="568" w:hanging="284"/>
        <w:jc w:val="both"/>
        <w:rPr>
          <w:rFonts w:cs="Calibri"/>
          <w:sz w:val="23"/>
          <w:szCs w:val="23"/>
        </w:rPr>
      </w:pPr>
      <w:r w:rsidRPr="002953C8">
        <w:rPr>
          <w:rFonts w:cs="Calibri"/>
          <w:sz w:val="23"/>
          <w:szCs w:val="23"/>
        </w:rPr>
        <w:t xml:space="preserve">gestire, nel caso in cui sia previsto dall’atto di affidamento del servizio e/o dagli eventuali susseguenti connessi accordi,  le credenziali informatiche del personale autorizzato dal Titolare del trattamento, i cui nominativi, con descrizione dei connessi profili di autorizzazione (ambito di trattamento consentito e relative operazione da abilitare), verranno comunicati al Responsabile del trattamento da Responsabili/Direttori di Unità Operative che compongono la struttura organizzativa dello stesso  Titolare; </w:t>
      </w:r>
    </w:p>
    <w:p w:rsidR="00E27A25" w:rsidRPr="002953C8" w:rsidRDefault="00E27A25" w:rsidP="00E27A25">
      <w:pPr>
        <w:numPr>
          <w:ilvl w:val="0"/>
          <w:numId w:val="2"/>
        </w:numPr>
        <w:tabs>
          <w:tab w:val="left" w:pos="560"/>
        </w:tabs>
        <w:autoSpaceDE w:val="0"/>
        <w:autoSpaceDN w:val="0"/>
        <w:adjustRightInd w:val="0"/>
        <w:ind w:left="568" w:hanging="284"/>
        <w:jc w:val="both"/>
        <w:rPr>
          <w:rFonts w:cs="Calibri"/>
          <w:sz w:val="23"/>
          <w:szCs w:val="23"/>
        </w:rPr>
      </w:pPr>
      <w:r w:rsidRPr="002953C8">
        <w:rPr>
          <w:rFonts w:cs="Calibri"/>
          <w:sz w:val="23"/>
          <w:szCs w:val="23"/>
          <w:lang w:eastAsia="it-IT"/>
        </w:rPr>
        <w:t xml:space="preserve">fornire agli interessati l’informativa sul trattamento dei dati personali (esplicitandovi anche i propri estremi identificati e la qualità di Responsabile del trattamento e gli estremi del Titolare del trattamento per il cui conto è effettuato il trattamento) e acquisire da essi la debita autorizzazione al trattamento (consenso), salvo che a tali adempimenti debba provvedere il Titolare; nel caso in cui ai suddetti adempimenti debba provvedere il Responsabile del trattamento, lo stesso si impegna, nel </w:t>
      </w:r>
      <w:r w:rsidRPr="002953C8">
        <w:rPr>
          <w:rFonts w:cs="Calibri"/>
          <w:sz w:val="23"/>
          <w:szCs w:val="23"/>
        </w:rPr>
        <w:t xml:space="preserve">definire la base giuridica di legittimità  (consenso da richiedere agli stessi), a non stabilire condizioni che possono avere effetti pregiudizievoli per l’acceso al servizi da fornire agli interessati (es. chiedere una unica dichiarazione scritta che riguarda anche altre questioni non relative al trattamento effettuato per finalità e per conto del Titolare del trattamento e che possono indurre gli interessati ad accettare o rifiutare in toto tale trattamento) e, pertanto, il consenso, previa fornitura dell’informativa sul trattamento, deve essere  specifico, libero e inequivocabile su ogni questione, cosi come stabilisce l’art. 7, paragrafo 2, del Regolamento Ue 2016/679 e comunque il rifiuto a fornire consensi su tali altre questioni non deve pregiudicare agli interessati, in alcun modo, l’accesso al servizio; </w:t>
      </w:r>
    </w:p>
    <w:p w:rsidR="00E27A25" w:rsidRPr="002953C8" w:rsidRDefault="00E27A25" w:rsidP="00E27A25">
      <w:pPr>
        <w:numPr>
          <w:ilvl w:val="0"/>
          <w:numId w:val="2"/>
        </w:numPr>
        <w:tabs>
          <w:tab w:val="left" w:pos="560"/>
        </w:tabs>
        <w:autoSpaceDE w:val="0"/>
        <w:autoSpaceDN w:val="0"/>
        <w:adjustRightInd w:val="0"/>
        <w:ind w:left="568" w:hanging="284"/>
        <w:jc w:val="both"/>
        <w:rPr>
          <w:rFonts w:cs="Calibri"/>
          <w:sz w:val="23"/>
          <w:szCs w:val="23"/>
          <w:lang w:eastAsia="it-IT"/>
        </w:rPr>
      </w:pPr>
      <w:r w:rsidRPr="002953C8">
        <w:rPr>
          <w:rFonts w:cs="Calibri"/>
          <w:sz w:val="23"/>
          <w:szCs w:val="23"/>
          <w:lang w:eastAsia="it-IT"/>
        </w:rPr>
        <w:t xml:space="preserve">tenere e aggiornare il registro delle attività di trattamento, salvo quanto stabilito dall’art. 30, paragrafo 5, del Regolamento Ue 2016/679 e, in tal caso, dandone adeguata motivazione al Titolare del trattamento; </w:t>
      </w:r>
    </w:p>
    <w:p w:rsidR="00E27A25" w:rsidRPr="002953C8" w:rsidRDefault="00E27A25" w:rsidP="00E27A25">
      <w:pPr>
        <w:numPr>
          <w:ilvl w:val="0"/>
          <w:numId w:val="2"/>
        </w:numPr>
        <w:tabs>
          <w:tab w:val="left" w:pos="560"/>
        </w:tabs>
        <w:autoSpaceDE w:val="0"/>
        <w:autoSpaceDN w:val="0"/>
        <w:adjustRightInd w:val="0"/>
        <w:ind w:left="568" w:hanging="284"/>
        <w:jc w:val="both"/>
        <w:rPr>
          <w:rFonts w:cs="Calibri"/>
          <w:sz w:val="23"/>
          <w:szCs w:val="23"/>
          <w:lang w:eastAsia="it-IT"/>
        </w:rPr>
      </w:pPr>
      <w:r w:rsidRPr="002953C8">
        <w:rPr>
          <w:rFonts w:cs="Calibri"/>
          <w:sz w:val="23"/>
          <w:szCs w:val="23"/>
          <w:lang w:eastAsia="it-IT"/>
        </w:rPr>
        <w:t>mettere a disposizione del Titolare del trattamento tutte le informazioni necessarie per dimostrare il rispetto degli obblighi di cui alle presenti pattuizioni e di quelli imposti dalla normativa applicabile, anche ai sensi dell’art. 28 del Regolamento Ue 206/679 (come ad es. consentire e contribuire alle attività di revisione, comprese le ispezioni, realizzati dal Titolare del trattamento o da un altro soggetto da questi incaricato);</w:t>
      </w:r>
    </w:p>
    <w:p w:rsidR="00E27A25" w:rsidRPr="002953C8" w:rsidRDefault="00E27A25" w:rsidP="00E27A25">
      <w:pPr>
        <w:numPr>
          <w:ilvl w:val="0"/>
          <w:numId w:val="2"/>
        </w:numPr>
        <w:tabs>
          <w:tab w:val="left" w:pos="560"/>
        </w:tabs>
        <w:autoSpaceDE w:val="0"/>
        <w:autoSpaceDN w:val="0"/>
        <w:adjustRightInd w:val="0"/>
        <w:ind w:left="567" w:hanging="283"/>
        <w:jc w:val="both"/>
        <w:rPr>
          <w:rFonts w:cs="Calibri"/>
          <w:sz w:val="23"/>
          <w:szCs w:val="23"/>
        </w:rPr>
      </w:pPr>
      <w:r w:rsidRPr="002953C8">
        <w:rPr>
          <w:rFonts w:cs="Calibri"/>
          <w:sz w:val="23"/>
          <w:szCs w:val="23"/>
          <w:lang w:eastAsia="it-IT"/>
        </w:rPr>
        <w:t xml:space="preserve">comunicare tempestivamente al Titolare del trattamento istanze degli interessati, contestazioni, ispezioni o richieste dell’Autorità di Controllo ed ogni altra notizia rilevante che possa incidere sul trattamento dei dati personali, quali, a titolo esemplificativo e non esaustivo, liquidazione,  fallimento, fusione, accorpamento societario, ricorso ad altri responsabili del trattamento (di seguito, denominati sub-responsabili del trattamento) e, senza ingiustificato ritardo, di qualsivoglia violazione di dati personali e le misure adottate per limitare e/o evitare effetti pregiudizievoli nei confronti degli interessati, fornendo ogni collaborazione al Titolare del trattamento;    </w:t>
      </w:r>
    </w:p>
    <w:p w:rsidR="00E27A25" w:rsidRPr="002953C8" w:rsidRDefault="00E27A25" w:rsidP="00E27A25">
      <w:pPr>
        <w:numPr>
          <w:ilvl w:val="0"/>
          <w:numId w:val="2"/>
        </w:numPr>
        <w:tabs>
          <w:tab w:val="left" w:pos="560"/>
        </w:tabs>
        <w:autoSpaceDE w:val="0"/>
        <w:autoSpaceDN w:val="0"/>
        <w:adjustRightInd w:val="0"/>
        <w:ind w:left="567" w:hanging="283"/>
        <w:jc w:val="both"/>
        <w:rPr>
          <w:rFonts w:cs="Calibri"/>
          <w:sz w:val="23"/>
          <w:szCs w:val="23"/>
        </w:rPr>
      </w:pPr>
      <w:r w:rsidRPr="002953C8">
        <w:rPr>
          <w:rFonts w:cs="Calibri"/>
          <w:sz w:val="23"/>
          <w:szCs w:val="23"/>
          <w:lang w:eastAsia="it-IT"/>
        </w:rPr>
        <w:t>non comunicare i dati, oggetto del trattamento, a terzi (salvo che tale operazione non sia consentita da disposizione di legge o dal Titolare del trattamento) né cedere, in alcun modo, i dati ad altri;</w:t>
      </w:r>
    </w:p>
    <w:p w:rsidR="00E27A25" w:rsidRPr="002953C8" w:rsidRDefault="00E27A25" w:rsidP="00E27A25">
      <w:pPr>
        <w:numPr>
          <w:ilvl w:val="0"/>
          <w:numId w:val="2"/>
        </w:numPr>
        <w:tabs>
          <w:tab w:val="left" w:pos="560"/>
        </w:tabs>
        <w:autoSpaceDE w:val="0"/>
        <w:autoSpaceDN w:val="0"/>
        <w:adjustRightInd w:val="0"/>
        <w:ind w:left="567" w:hanging="283"/>
        <w:jc w:val="both"/>
        <w:rPr>
          <w:rFonts w:cs="Calibri"/>
          <w:sz w:val="23"/>
          <w:szCs w:val="23"/>
        </w:rPr>
      </w:pPr>
      <w:r w:rsidRPr="002953C8">
        <w:rPr>
          <w:rFonts w:cs="Calibri"/>
          <w:sz w:val="23"/>
          <w:szCs w:val="23"/>
          <w:lang w:eastAsia="it-IT"/>
        </w:rPr>
        <w:t>non diffondere, in alcun modo, i dati che formano oggetto del trattamento;</w:t>
      </w:r>
    </w:p>
    <w:p w:rsidR="00E27A25" w:rsidRPr="002953C8" w:rsidRDefault="00E27A25" w:rsidP="00E27A25">
      <w:pPr>
        <w:numPr>
          <w:ilvl w:val="0"/>
          <w:numId w:val="2"/>
        </w:numPr>
        <w:tabs>
          <w:tab w:val="left" w:pos="560"/>
        </w:tabs>
        <w:autoSpaceDE w:val="0"/>
        <w:autoSpaceDN w:val="0"/>
        <w:adjustRightInd w:val="0"/>
        <w:ind w:left="568" w:hanging="284"/>
        <w:jc w:val="both"/>
        <w:rPr>
          <w:rFonts w:cs="Calibri"/>
          <w:sz w:val="23"/>
          <w:szCs w:val="23"/>
          <w:lang w:eastAsia="it-IT"/>
        </w:rPr>
      </w:pPr>
      <w:r w:rsidRPr="002953C8">
        <w:rPr>
          <w:rFonts w:cs="Calibri"/>
          <w:sz w:val="23"/>
          <w:szCs w:val="23"/>
          <w:lang w:eastAsia="it-IT"/>
        </w:rPr>
        <w:t>non trasferire dati personali, oggetto del trattamento, all’estero e, nel caso ciò sia una modalità pertinente e necessaria alla sicurezza del servizio, osservare le condizioni stabilite dagli artt. 44-48 del Regolamento Ue 2016/679 e il divieto di  trasferimento di dati , anche temporaneo, di cui all’art. 45 del D. Lgs. n. 196/2003 e s.m.i.  verso un Paese non appartenente all'Unione europea quando l'ordinamento del Paese di destinazione o di transito dei dati non assicura un livello di tutela delle persone;</w:t>
      </w:r>
    </w:p>
    <w:p w:rsidR="00E27A25" w:rsidRPr="002953C8" w:rsidRDefault="00E27A25" w:rsidP="00E27A25">
      <w:pPr>
        <w:numPr>
          <w:ilvl w:val="0"/>
          <w:numId w:val="2"/>
        </w:numPr>
        <w:tabs>
          <w:tab w:val="left" w:pos="560"/>
        </w:tabs>
        <w:autoSpaceDE w:val="0"/>
        <w:autoSpaceDN w:val="0"/>
        <w:adjustRightInd w:val="0"/>
        <w:ind w:left="568" w:hanging="284"/>
        <w:jc w:val="both"/>
        <w:rPr>
          <w:rFonts w:cs="Calibri"/>
          <w:sz w:val="23"/>
          <w:szCs w:val="23"/>
        </w:rPr>
      </w:pPr>
      <w:r w:rsidRPr="002953C8">
        <w:rPr>
          <w:rFonts w:cs="Calibri"/>
          <w:sz w:val="23"/>
          <w:szCs w:val="23"/>
          <w:lang w:eastAsia="it-IT"/>
        </w:rPr>
        <w:t>restituire al Titolare del trattamento i dati personali oppure, su richiesta dello stesso Titolare, provvedere alla loro integrale distruzione salvi solo i casi in cui la custodia/conservazione dei dati sia richiesta da norme di legge o, per un determinato periodo, dagli atti di affidamento del servizio di riferimento;</w:t>
      </w:r>
    </w:p>
    <w:p w:rsidR="00E27A25" w:rsidRPr="002953C8" w:rsidRDefault="00E27A25" w:rsidP="00E27A25">
      <w:pPr>
        <w:numPr>
          <w:ilvl w:val="0"/>
          <w:numId w:val="2"/>
        </w:numPr>
        <w:tabs>
          <w:tab w:val="left" w:pos="560"/>
        </w:tabs>
        <w:autoSpaceDE w:val="0"/>
        <w:autoSpaceDN w:val="0"/>
        <w:adjustRightInd w:val="0"/>
        <w:ind w:left="568" w:hanging="284"/>
        <w:jc w:val="both"/>
        <w:rPr>
          <w:rFonts w:cs="Calibri"/>
          <w:sz w:val="23"/>
          <w:szCs w:val="23"/>
        </w:rPr>
      </w:pPr>
      <w:r w:rsidRPr="002953C8">
        <w:rPr>
          <w:rFonts w:cs="Calibri"/>
          <w:sz w:val="23"/>
          <w:szCs w:val="23"/>
        </w:rPr>
        <w:t>richiedere al Titolare del trattamento (</w:t>
      </w:r>
      <w:hyperlink r:id="rId9" w:history="1">
        <w:r w:rsidRPr="002953C8">
          <w:rPr>
            <w:rStyle w:val="Collegamentoipertestuale"/>
            <w:rFonts w:cs="Calibri"/>
            <w:sz w:val="23"/>
            <w:szCs w:val="23"/>
          </w:rPr>
          <w:t>protocollo@pec.aslroma1.it</w:t>
        </w:r>
      </w:hyperlink>
      <w:r w:rsidRPr="002953C8">
        <w:rPr>
          <w:rFonts w:cs="Calibri"/>
          <w:sz w:val="23"/>
          <w:szCs w:val="23"/>
        </w:rPr>
        <w:t>) o al (suo) Responsabile della protezione dei dati (</w:t>
      </w:r>
      <w:hyperlink r:id="rId10" w:history="1">
        <w:r w:rsidRPr="002953C8">
          <w:rPr>
            <w:rStyle w:val="Collegamentoipertestuale"/>
            <w:rFonts w:cs="Calibri"/>
            <w:sz w:val="23"/>
            <w:szCs w:val="23"/>
          </w:rPr>
          <w:t>dpo@aslroma1.it</w:t>
        </w:r>
      </w:hyperlink>
      <w:r w:rsidRPr="002953C8">
        <w:rPr>
          <w:rFonts w:cs="Calibri"/>
          <w:sz w:val="23"/>
          <w:szCs w:val="23"/>
        </w:rPr>
        <w:t xml:space="preserve">) ogni informazione che possa agevolare la  conformità del trattamento alla sopra citata normativa o alle prescrizioni dell’Autorità di Controllo nonché l’esercizio dei diritti degli interessati; </w:t>
      </w:r>
    </w:p>
    <w:p w:rsidR="00E27A25" w:rsidRPr="002953C8" w:rsidRDefault="00E27A25" w:rsidP="00E27A25">
      <w:pPr>
        <w:numPr>
          <w:ilvl w:val="0"/>
          <w:numId w:val="2"/>
        </w:numPr>
        <w:tabs>
          <w:tab w:val="left" w:pos="560"/>
        </w:tabs>
        <w:autoSpaceDE w:val="0"/>
        <w:autoSpaceDN w:val="0"/>
        <w:adjustRightInd w:val="0"/>
        <w:ind w:left="568" w:hanging="284"/>
        <w:jc w:val="both"/>
        <w:rPr>
          <w:rFonts w:cs="Calibri"/>
          <w:sz w:val="23"/>
          <w:szCs w:val="23"/>
        </w:rPr>
      </w:pPr>
      <w:r w:rsidRPr="002953C8">
        <w:rPr>
          <w:rFonts w:cs="Calibri"/>
          <w:sz w:val="23"/>
          <w:szCs w:val="23"/>
          <w:lang w:eastAsia="it-IT"/>
        </w:rPr>
        <w:t xml:space="preserve">tenere indenne  il Titolare del trattamento </w:t>
      </w:r>
      <w:r w:rsidRPr="002953C8">
        <w:rPr>
          <w:rFonts w:cs="Calibri"/>
          <w:color w:val="000000"/>
          <w:sz w:val="23"/>
          <w:szCs w:val="23"/>
          <w:lang w:eastAsia="it-IT"/>
        </w:rPr>
        <w:t>da qualsiasi danno, pretesa, risarcimento, sanzione che sia conseguenza della mancata osservanza, da parte del Responsabile del Responsabile del trattamento e dei suoi sub-fornitori (sub-responsabili), degli obblighi stabiliti dalle presenti pattuizioni e più in generale dalla violazione della sopra citata normativa o da prescrizioni dell’Autorità di Controllo o dell’Autorità Giudiziaria.</w:t>
      </w:r>
    </w:p>
    <w:p w:rsidR="00E27A25" w:rsidRPr="002953C8" w:rsidRDefault="00E27A25" w:rsidP="00E27A25">
      <w:pPr>
        <w:pStyle w:val="Default"/>
        <w:ind w:left="284" w:hanging="284"/>
        <w:jc w:val="both"/>
        <w:rPr>
          <w:rFonts w:ascii="Calibri" w:hAnsi="Calibri" w:cs="Calibri"/>
          <w:sz w:val="23"/>
          <w:szCs w:val="23"/>
        </w:rPr>
      </w:pPr>
      <w:r w:rsidRPr="002953C8">
        <w:rPr>
          <w:rFonts w:ascii="Calibri" w:hAnsi="Calibri" w:cs="Calibri"/>
          <w:sz w:val="23"/>
          <w:szCs w:val="23"/>
        </w:rPr>
        <w:t xml:space="preserve">6. Nel caso in cui sia consentito il subappalto dagli atti  relativi all’affidamento del servizio di riferimento, il trattamento di dati a cura di altri soggetti qualificati come sub-responsabili del trattamento dovrà avvenire alle stesse condizioni contrattuali previste nelle presenti pattuizioni e pertanto il Responsabile del trattamento mantiene, nei confronti del Titolare del trattamento, la responsabilità di cui all’art. 28, paragrafo 4 del Regolamento Ue 2016/679, integrata  dalla previsione di cui alla sopra citata pattuizione n. 5, lett. n).  </w:t>
      </w:r>
    </w:p>
    <w:p w:rsidR="00E27A25" w:rsidRPr="002953C8" w:rsidRDefault="00E27A25" w:rsidP="00E27A25">
      <w:pPr>
        <w:numPr>
          <w:ilvl w:val="0"/>
          <w:numId w:val="4"/>
        </w:numPr>
        <w:tabs>
          <w:tab w:val="left" w:pos="284"/>
        </w:tabs>
        <w:autoSpaceDE w:val="0"/>
        <w:autoSpaceDN w:val="0"/>
        <w:adjustRightInd w:val="0"/>
        <w:ind w:left="284" w:hanging="284"/>
        <w:jc w:val="both"/>
        <w:rPr>
          <w:rFonts w:cs="Calibri"/>
          <w:sz w:val="23"/>
          <w:szCs w:val="23"/>
        </w:rPr>
      </w:pPr>
      <w:r w:rsidRPr="002953C8">
        <w:rPr>
          <w:rFonts w:cs="Calibri"/>
          <w:sz w:val="23"/>
          <w:szCs w:val="23"/>
        </w:rPr>
        <w:t xml:space="preserve">Il Responsabile del trattamento dichiara di essere consapevole che ulteriore trattamento dei dati non effettuato per conto del Titolare del trattamento, rileva ai sensi e per gli effetti  </w:t>
      </w:r>
      <w:r w:rsidRPr="002953C8">
        <w:rPr>
          <w:rFonts w:cs="Calibri"/>
          <w:sz w:val="23"/>
          <w:szCs w:val="23"/>
          <w:lang w:eastAsia="it-IT"/>
        </w:rPr>
        <w:t xml:space="preserve">degli artt. 4, paragrafo 7, 24 del “Regolamento </w:t>
      </w:r>
      <w:r w:rsidRPr="002953C8">
        <w:rPr>
          <w:rFonts w:cs="Calibri"/>
          <w:sz w:val="23"/>
          <w:szCs w:val="23"/>
        </w:rPr>
        <w:t xml:space="preserve">(UE) 2016/679 e, in tal caso, agirà quale autonomo Titolare del trattamento assumendosene l’intera responsabilità nei confronti degli interessati, fatta salva  comunque la previsione di cui alla sopra citata pattuizione n. 5, lett. n). </w:t>
      </w:r>
    </w:p>
    <w:p w:rsidR="00E27A25" w:rsidRPr="002953C8" w:rsidRDefault="00E27A25" w:rsidP="00E27A25">
      <w:pPr>
        <w:numPr>
          <w:ilvl w:val="0"/>
          <w:numId w:val="4"/>
        </w:numPr>
        <w:tabs>
          <w:tab w:val="left" w:pos="284"/>
        </w:tabs>
        <w:autoSpaceDE w:val="0"/>
        <w:autoSpaceDN w:val="0"/>
        <w:adjustRightInd w:val="0"/>
        <w:ind w:left="284" w:hanging="284"/>
        <w:jc w:val="both"/>
        <w:rPr>
          <w:rFonts w:cs="Calibri"/>
          <w:sz w:val="23"/>
          <w:szCs w:val="23"/>
          <w:lang w:eastAsia="it-IT"/>
        </w:rPr>
      </w:pPr>
      <w:r w:rsidRPr="002953C8">
        <w:rPr>
          <w:rFonts w:cs="Calibri"/>
          <w:sz w:val="23"/>
          <w:szCs w:val="23"/>
        </w:rPr>
        <w:t>Resta inteso tra le parti che le presenti pattuizioni non comportano alcun diritto, in favore del Responsabile del trattamento o di eventuali (suoi) sub-responsabili del trattamento, ad uno specifico compenso o indennità o rimborso per il trattamento dei dati personali effettuato né ad un incremento del compenso spettante allo stesso Responsabile del trattamento in virtù dei rapporti con eventuali altri (suoi) sub-responsabili o del rapporto con il Titolare del trattamento.</w:t>
      </w:r>
    </w:p>
    <w:p w:rsidR="00E27A25" w:rsidRPr="002953C8" w:rsidRDefault="00E27A25" w:rsidP="00E27A25">
      <w:pPr>
        <w:numPr>
          <w:ilvl w:val="0"/>
          <w:numId w:val="4"/>
        </w:numPr>
        <w:tabs>
          <w:tab w:val="left" w:pos="294"/>
        </w:tabs>
        <w:autoSpaceDE w:val="0"/>
        <w:autoSpaceDN w:val="0"/>
        <w:adjustRightInd w:val="0"/>
        <w:ind w:left="284" w:hanging="284"/>
        <w:jc w:val="both"/>
        <w:rPr>
          <w:rFonts w:cs="Calibri"/>
          <w:sz w:val="23"/>
          <w:szCs w:val="23"/>
          <w:lang w:eastAsia="it-IT"/>
        </w:rPr>
      </w:pPr>
      <w:r w:rsidRPr="002953C8">
        <w:rPr>
          <w:rFonts w:cs="Calibri"/>
          <w:sz w:val="23"/>
          <w:szCs w:val="23"/>
          <w:lang w:eastAsia="it-IT"/>
        </w:rPr>
        <w:t>Le pattuizioni del presente atto avranno efficacia fintanto che sia erogato il servizio, salvi gli specifici obblighi che per loro natura o per legge sono destinati a permanere.</w:t>
      </w:r>
    </w:p>
    <w:p w:rsidR="00E27A25" w:rsidRPr="002953C8" w:rsidRDefault="00E27A25" w:rsidP="00E27A25">
      <w:pPr>
        <w:numPr>
          <w:ilvl w:val="0"/>
          <w:numId w:val="4"/>
        </w:numPr>
        <w:tabs>
          <w:tab w:val="left" w:pos="426"/>
        </w:tabs>
        <w:autoSpaceDE w:val="0"/>
        <w:autoSpaceDN w:val="0"/>
        <w:adjustRightInd w:val="0"/>
        <w:ind w:left="426" w:hanging="426"/>
        <w:jc w:val="both"/>
        <w:rPr>
          <w:rFonts w:cs="Calibri"/>
          <w:bCs/>
          <w:sz w:val="23"/>
          <w:szCs w:val="23"/>
          <w:lang w:eastAsia="it-IT"/>
        </w:rPr>
      </w:pPr>
      <w:r w:rsidRPr="002953C8">
        <w:rPr>
          <w:rFonts w:cs="Calibri"/>
          <w:sz w:val="23"/>
          <w:szCs w:val="23"/>
        </w:rPr>
        <w:t>Per quanto non espressamente previsto nel presente documento, si rinvia alla succitata normativa di protezione dei dati personali, alla Convenzione/Contratto di riferimento e/o atti susseguenti, ai relativi allegati e documenti di gara</w:t>
      </w:r>
      <w:r w:rsidRPr="002953C8">
        <w:rPr>
          <w:rFonts w:cs="Calibri"/>
          <w:bCs/>
          <w:sz w:val="23"/>
          <w:szCs w:val="23"/>
        </w:rPr>
        <w:t xml:space="preserve"> di cui il presente documento ne forma parte integrante e sostanziale. Pertanto, nell’eventualità  di aggiudicazione o di affidamento del servizio ad Associazione Temporanea di Imprese (</w:t>
      </w:r>
      <w:r w:rsidRPr="002953C8">
        <w:rPr>
          <w:rStyle w:val="st"/>
          <w:rFonts w:cs="Calibri"/>
          <w:sz w:val="23"/>
          <w:szCs w:val="23"/>
        </w:rPr>
        <w:t xml:space="preserve">spesso indicate con gli acronimi </w:t>
      </w:r>
      <w:r w:rsidRPr="002953C8">
        <w:rPr>
          <w:rStyle w:val="Enfasicorsivo"/>
          <w:rFonts w:cs="Calibri"/>
          <w:i w:val="0"/>
          <w:sz w:val="23"/>
          <w:szCs w:val="23"/>
        </w:rPr>
        <w:t>ATI</w:t>
      </w:r>
      <w:r w:rsidRPr="002953C8">
        <w:rPr>
          <w:rStyle w:val="st"/>
          <w:rFonts w:cs="Calibri"/>
          <w:sz w:val="23"/>
          <w:szCs w:val="23"/>
        </w:rPr>
        <w:t xml:space="preserve"> o RTI) le presenti pattuizioni, sottoscritte dalla impresa mandataria (o capogruppo), hanno effetto nei confronti delle imprese mandanti e, di conseguenza, ognuna  è  autorizzata dal Titolare del trattamento, come sopra individuato, ad effettuare il trattamento e ognuna assume il ruolo di Responsabile del trattamento, per le attività di rispettiva competenza, ai sensi e per gli effetti </w:t>
      </w:r>
      <w:r w:rsidRPr="002953C8">
        <w:rPr>
          <w:rFonts w:cs="Calibri"/>
          <w:sz w:val="23"/>
          <w:szCs w:val="23"/>
        </w:rPr>
        <w:t xml:space="preserve">degli artt. 4, paragrafo 8, 28 del sopra citato Regolamento Ue 2016/679, </w:t>
      </w:r>
      <w:r w:rsidRPr="002953C8">
        <w:rPr>
          <w:rStyle w:val="st"/>
          <w:rFonts w:cs="Calibri"/>
          <w:sz w:val="23"/>
          <w:szCs w:val="23"/>
        </w:rPr>
        <w:t xml:space="preserve">ferma restando la responsabilità di cui all’art. 48, comma 5, del D. Lgs. </w:t>
      </w:r>
      <w:r w:rsidRPr="002953C8">
        <w:rPr>
          <w:rFonts w:cs="Calibri"/>
          <w:sz w:val="23"/>
          <w:szCs w:val="23"/>
        </w:rPr>
        <w:t>18 aprile 2016, n. 50 e s.m.i.</w:t>
      </w:r>
    </w:p>
    <w:p w:rsidR="00E27A25" w:rsidRPr="002953C8" w:rsidRDefault="00E27A25" w:rsidP="00E27A25">
      <w:pPr>
        <w:numPr>
          <w:ilvl w:val="0"/>
          <w:numId w:val="4"/>
        </w:numPr>
        <w:tabs>
          <w:tab w:val="left" w:pos="426"/>
        </w:tabs>
        <w:autoSpaceDE w:val="0"/>
        <w:autoSpaceDN w:val="0"/>
        <w:adjustRightInd w:val="0"/>
        <w:ind w:left="426" w:hanging="426"/>
        <w:jc w:val="both"/>
        <w:rPr>
          <w:rFonts w:cs="Calibri"/>
          <w:bCs/>
          <w:sz w:val="23"/>
          <w:szCs w:val="23"/>
        </w:rPr>
      </w:pPr>
      <w:r w:rsidRPr="002953C8">
        <w:rPr>
          <w:rFonts w:cs="Calibri"/>
          <w:bCs/>
          <w:sz w:val="23"/>
          <w:szCs w:val="23"/>
        </w:rPr>
        <w:t xml:space="preserve">Le parti si danno reciprocamente atto di essersi informate sul trattamento dei dati che riguardano  le medesime parti. </w:t>
      </w:r>
    </w:p>
    <w:p w:rsidR="00E27A25" w:rsidRPr="005D4AAE" w:rsidRDefault="00E27A25" w:rsidP="00E27A25">
      <w:pPr>
        <w:autoSpaceDE w:val="0"/>
        <w:autoSpaceDN w:val="0"/>
        <w:adjustRightInd w:val="0"/>
        <w:jc w:val="both"/>
        <w:rPr>
          <w:rFonts w:cs="Calibri"/>
          <w:lang w:eastAsia="it-IT"/>
        </w:rPr>
      </w:pPr>
    </w:p>
    <w:p w:rsidR="00E27A25" w:rsidRPr="002953C8" w:rsidRDefault="00E27A25" w:rsidP="00E27A25">
      <w:pPr>
        <w:autoSpaceDE w:val="0"/>
        <w:autoSpaceDN w:val="0"/>
        <w:adjustRightInd w:val="0"/>
        <w:jc w:val="both"/>
        <w:rPr>
          <w:rFonts w:cs="Calibri"/>
          <w:sz w:val="23"/>
          <w:szCs w:val="23"/>
          <w:lang w:eastAsia="it-IT"/>
        </w:rPr>
      </w:pPr>
      <w:r w:rsidRPr="002953C8">
        <w:rPr>
          <w:rStyle w:val="Rimandonotaapidipagina"/>
          <w:rFonts w:cs="Calibri"/>
          <w:sz w:val="23"/>
          <w:szCs w:val="23"/>
          <w:lang w:eastAsia="it-IT"/>
        </w:rPr>
        <w:footnoteReference w:id="4"/>
      </w:r>
      <w:r w:rsidRPr="002953C8">
        <w:rPr>
          <w:rFonts w:cs="Calibri"/>
          <w:sz w:val="23"/>
          <w:szCs w:val="23"/>
          <w:lang w:eastAsia="it-IT"/>
        </w:rPr>
        <w:t>.………………………………….………………………………………, nella persona di ……</w:t>
      </w:r>
      <w:r>
        <w:rPr>
          <w:rFonts w:cs="Calibri"/>
          <w:sz w:val="23"/>
          <w:szCs w:val="23"/>
          <w:lang w:eastAsia="it-IT"/>
        </w:rPr>
        <w:t>……</w:t>
      </w:r>
      <w:r w:rsidRPr="002953C8">
        <w:rPr>
          <w:rFonts w:cs="Calibri"/>
          <w:sz w:val="23"/>
          <w:szCs w:val="23"/>
          <w:lang w:eastAsia="it-IT"/>
        </w:rPr>
        <w:t>….……………………………………………,</w:t>
      </w:r>
    </w:p>
    <w:p w:rsidR="00E27A25" w:rsidRPr="002953C8" w:rsidRDefault="00E27A25" w:rsidP="00E27A25">
      <w:pPr>
        <w:autoSpaceDE w:val="0"/>
        <w:autoSpaceDN w:val="0"/>
        <w:adjustRightInd w:val="0"/>
        <w:jc w:val="both"/>
        <w:rPr>
          <w:rFonts w:cs="Calibri"/>
          <w:sz w:val="16"/>
          <w:szCs w:val="16"/>
          <w:lang w:eastAsia="it-IT"/>
        </w:rPr>
      </w:pPr>
    </w:p>
    <w:p w:rsidR="00E27A25" w:rsidRPr="002953C8" w:rsidRDefault="00E27A25" w:rsidP="00E27A25">
      <w:pPr>
        <w:autoSpaceDE w:val="0"/>
        <w:autoSpaceDN w:val="0"/>
        <w:adjustRightInd w:val="0"/>
        <w:ind w:left="360"/>
        <w:jc w:val="center"/>
        <w:rPr>
          <w:rFonts w:cs="Calibri"/>
          <w:sz w:val="23"/>
          <w:szCs w:val="23"/>
          <w:lang w:eastAsia="it-IT"/>
        </w:rPr>
      </w:pPr>
      <w:r w:rsidRPr="002953C8">
        <w:rPr>
          <w:rFonts w:cs="Calibri"/>
          <w:sz w:val="23"/>
          <w:szCs w:val="23"/>
          <w:lang w:eastAsia="it-IT"/>
        </w:rPr>
        <w:t>Dichiara</w:t>
      </w:r>
    </w:p>
    <w:p w:rsidR="00E27A25" w:rsidRPr="002953C8" w:rsidRDefault="00E27A25" w:rsidP="00E27A25">
      <w:pPr>
        <w:autoSpaceDE w:val="0"/>
        <w:autoSpaceDN w:val="0"/>
        <w:adjustRightInd w:val="0"/>
        <w:ind w:left="142" w:hanging="142"/>
        <w:jc w:val="center"/>
        <w:rPr>
          <w:rFonts w:cs="Calibri"/>
          <w:i/>
          <w:sz w:val="23"/>
          <w:szCs w:val="23"/>
          <w:lang w:eastAsia="it-IT"/>
        </w:rPr>
      </w:pPr>
      <w:r w:rsidRPr="002953C8">
        <w:rPr>
          <w:rFonts w:cs="Calibri"/>
          <w:sz w:val="23"/>
          <w:szCs w:val="23"/>
        </w:rPr>
        <w:t>ai sensi degli artt. 46, 47, 76 del D.P.R. n.445/2000 e s.m.i.</w:t>
      </w:r>
    </w:p>
    <w:p w:rsidR="00E27A25" w:rsidRPr="002953C8" w:rsidRDefault="00E27A25" w:rsidP="00E27A25">
      <w:pPr>
        <w:autoSpaceDE w:val="0"/>
        <w:autoSpaceDN w:val="0"/>
        <w:adjustRightInd w:val="0"/>
        <w:jc w:val="center"/>
        <w:rPr>
          <w:rFonts w:cs="Calibri"/>
          <w:sz w:val="16"/>
          <w:szCs w:val="16"/>
          <w:lang w:eastAsia="it-IT"/>
        </w:rPr>
      </w:pPr>
    </w:p>
    <w:p w:rsidR="00E27A25" w:rsidRPr="002953C8" w:rsidRDefault="00E27A25" w:rsidP="00E27A25">
      <w:pPr>
        <w:autoSpaceDE w:val="0"/>
        <w:autoSpaceDN w:val="0"/>
        <w:adjustRightInd w:val="0"/>
        <w:jc w:val="both"/>
        <w:rPr>
          <w:rFonts w:cs="Calibri"/>
          <w:sz w:val="23"/>
          <w:szCs w:val="23"/>
          <w:lang w:eastAsia="it-IT"/>
        </w:rPr>
      </w:pPr>
      <w:r w:rsidRPr="002953C8">
        <w:rPr>
          <w:rFonts w:cs="Calibri"/>
          <w:sz w:val="23"/>
          <w:szCs w:val="23"/>
          <w:lang w:eastAsia="it-IT"/>
        </w:rPr>
        <w:t>- di essere legale rappresentante della suddetta impresa</w:t>
      </w:r>
    </w:p>
    <w:p w:rsidR="00E27A25" w:rsidRPr="002953C8" w:rsidRDefault="00E27A25" w:rsidP="00E27A25">
      <w:pPr>
        <w:autoSpaceDE w:val="0"/>
        <w:autoSpaceDN w:val="0"/>
        <w:adjustRightInd w:val="0"/>
        <w:jc w:val="both"/>
        <w:rPr>
          <w:rFonts w:cs="Calibri"/>
          <w:sz w:val="16"/>
          <w:szCs w:val="16"/>
          <w:lang w:eastAsia="it-IT"/>
        </w:rPr>
      </w:pPr>
    </w:p>
    <w:p w:rsidR="00E27A25" w:rsidRPr="002953C8" w:rsidRDefault="00E27A25" w:rsidP="00E27A25">
      <w:pPr>
        <w:numPr>
          <w:ilvl w:val="0"/>
          <w:numId w:val="3"/>
        </w:numPr>
        <w:autoSpaceDE w:val="0"/>
        <w:autoSpaceDN w:val="0"/>
        <w:adjustRightInd w:val="0"/>
        <w:ind w:left="142" w:hanging="142"/>
        <w:jc w:val="both"/>
        <w:rPr>
          <w:rFonts w:cs="Calibri"/>
          <w:sz w:val="23"/>
          <w:szCs w:val="23"/>
          <w:lang w:eastAsia="it-IT"/>
        </w:rPr>
      </w:pPr>
      <w:r w:rsidRPr="002953C8">
        <w:rPr>
          <w:rFonts w:cs="Calibri"/>
          <w:sz w:val="23"/>
          <w:szCs w:val="23"/>
          <w:lang w:eastAsia="it-IT"/>
        </w:rPr>
        <w:t>di essere, parimenti, legale rappresentante dell’ATI o del RTI denominata/o</w:t>
      </w:r>
      <w:r w:rsidRPr="002953C8">
        <w:rPr>
          <w:rStyle w:val="Rimandonotaapidipagina"/>
          <w:rFonts w:cs="Calibri"/>
          <w:sz w:val="23"/>
          <w:szCs w:val="23"/>
          <w:lang w:eastAsia="it-IT"/>
        </w:rPr>
        <w:footnoteReference w:id="5"/>
      </w:r>
      <w:r w:rsidRPr="002953C8">
        <w:rPr>
          <w:rFonts w:cs="Calibri"/>
          <w:sz w:val="23"/>
          <w:szCs w:val="23"/>
          <w:lang w:eastAsia="it-IT"/>
        </w:rPr>
        <w:t xml:space="preserve"> </w:t>
      </w:r>
      <w:r>
        <w:rPr>
          <w:rFonts w:cs="Calibri"/>
          <w:sz w:val="23"/>
          <w:szCs w:val="23"/>
          <w:lang w:eastAsia="it-IT"/>
        </w:rPr>
        <w:t>…………………………………………..</w:t>
      </w:r>
    </w:p>
    <w:p w:rsidR="00E27A25" w:rsidRPr="002953C8" w:rsidRDefault="00E27A25" w:rsidP="00E27A25">
      <w:pPr>
        <w:autoSpaceDE w:val="0"/>
        <w:autoSpaceDN w:val="0"/>
        <w:adjustRightInd w:val="0"/>
        <w:ind w:left="142"/>
        <w:jc w:val="both"/>
        <w:rPr>
          <w:rFonts w:cs="Calibri"/>
          <w:sz w:val="10"/>
          <w:szCs w:val="10"/>
          <w:lang w:eastAsia="it-IT"/>
        </w:rPr>
      </w:pPr>
    </w:p>
    <w:p w:rsidR="00E27A25" w:rsidRDefault="00E27A25" w:rsidP="00E27A25">
      <w:pPr>
        <w:autoSpaceDE w:val="0"/>
        <w:autoSpaceDN w:val="0"/>
        <w:adjustRightInd w:val="0"/>
        <w:ind w:left="142"/>
        <w:jc w:val="both"/>
        <w:rPr>
          <w:rFonts w:cs="Calibri"/>
          <w:sz w:val="23"/>
          <w:szCs w:val="23"/>
          <w:lang w:eastAsia="it-IT"/>
        </w:rPr>
      </w:pPr>
      <w:r>
        <w:rPr>
          <w:rFonts w:cs="Calibri"/>
          <w:sz w:val="23"/>
          <w:szCs w:val="23"/>
          <w:lang w:eastAsia="it-IT"/>
        </w:rPr>
        <w:t>….</w:t>
      </w:r>
      <w:r w:rsidRPr="002953C8">
        <w:rPr>
          <w:rFonts w:cs="Calibri"/>
          <w:sz w:val="23"/>
          <w:szCs w:val="23"/>
          <w:lang w:eastAsia="it-IT"/>
        </w:rPr>
        <w:t xml:space="preserve">………..…………...……………………………….. composta dalla sopra citata impresa (mandataria o capogruppo) </w:t>
      </w:r>
    </w:p>
    <w:p w:rsidR="00E27A25" w:rsidRPr="002953C8" w:rsidRDefault="00E27A25" w:rsidP="00E27A25">
      <w:pPr>
        <w:autoSpaceDE w:val="0"/>
        <w:autoSpaceDN w:val="0"/>
        <w:adjustRightInd w:val="0"/>
        <w:jc w:val="both"/>
        <w:rPr>
          <w:rFonts w:cs="Calibri"/>
          <w:sz w:val="10"/>
          <w:szCs w:val="10"/>
          <w:lang w:eastAsia="it-IT"/>
        </w:rPr>
      </w:pPr>
    </w:p>
    <w:p w:rsidR="00E27A25" w:rsidRDefault="00E27A25" w:rsidP="00E27A25">
      <w:pPr>
        <w:autoSpaceDE w:val="0"/>
        <w:autoSpaceDN w:val="0"/>
        <w:adjustRightInd w:val="0"/>
        <w:ind w:firstLine="142"/>
        <w:jc w:val="both"/>
        <w:rPr>
          <w:rFonts w:cs="Calibri"/>
          <w:sz w:val="23"/>
          <w:szCs w:val="23"/>
          <w:lang w:eastAsia="it-IT"/>
        </w:rPr>
      </w:pPr>
      <w:r w:rsidRPr="002953C8">
        <w:rPr>
          <w:rFonts w:cs="Calibri"/>
          <w:sz w:val="23"/>
          <w:szCs w:val="23"/>
          <w:lang w:eastAsia="it-IT"/>
        </w:rPr>
        <w:t>e dalle seguenti imprese mandanti: ………</w:t>
      </w:r>
      <w:r>
        <w:rPr>
          <w:rFonts w:cs="Calibri"/>
          <w:sz w:val="23"/>
          <w:szCs w:val="23"/>
          <w:lang w:eastAsia="it-IT"/>
        </w:rPr>
        <w:t>…………………………………………..</w:t>
      </w:r>
      <w:r w:rsidRPr="002953C8">
        <w:rPr>
          <w:rFonts w:cs="Calibri"/>
          <w:sz w:val="23"/>
          <w:szCs w:val="23"/>
          <w:lang w:eastAsia="it-IT"/>
        </w:rPr>
        <w:t>..………</w:t>
      </w:r>
      <w:r>
        <w:rPr>
          <w:rFonts w:cs="Calibri"/>
          <w:sz w:val="23"/>
          <w:szCs w:val="23"/>
          <w:lang w:eastAsia="it-IT"/>
        </w:rPr>
        <w:t>………………………………………….</w:t>
      </w:r>
      <w:r w:rsidRPr="002953C8">
        <w:rPr>
          <w:rFonts w:cs="Calibri"/>
          <w:sz w:val="23"/>
          <w:szCs w:val="23"/>
          <w:lang w:eastAsia="it-IT"/>
        </w:rPr>
        <w:t xml:space="preserve">    </w:t>
      </w:r>
    </w:p>
    <w:p w:rsidR="00E27A25" w:rsidRPr="002953C8" w:rsidRDefault="00E27A25" w:rsidP="00E27A25">
      <w:pPr>
        <w:autoSpaceDE w:val="0"/>
        <w:autoSpaceDN w:val="0"/>
        <w:adjustRightInd w:val="0"/>
        <w:ind w:firstLine="142"/>
        <w:jc w:val="both"/>
        <w:rPr>
          <w:rFonts w:cs="Calibri"/>
          <w:sz w:val="10"/>
          <w:szCs w:val="10"/>
          <w:lang w:eastAsia="it-IT"/>
        </w:rPr>
      </w:pPr>
    </w:p>
    <w:p w:rsidR="00E27A25" w:rsidRPr="002953C8" w:rsidRDefault="00E27A25" w:rsidP="00E27A25">
      <w:pPr>
        <w:autoSpaceDE w:val="0"/>
        <w:autoSpaceDN w:val="0"/>
        <w:adjustRightInd w:val="0"/>
        <w:ind w:left="252" w:hanging="110"/>
        <w:jc w:val="both"/>
        <w:rPr>
          <w:rFonts w:cs="Calibri"/>
          <w:sz w:val="23"/>
          <w:szCs w:val="23"/>
          <w:lang w:eastAsia="it-IT"/>
        </w:rPr>
      </w:pPr>
      <w:r w:rsidRPr="002953C8">
        <w:rPr>
          <w:rFonts w:cs="Calibri"/>
          <w:sz w:val="23"/>
          <w:szCs w:val="23"/>
          <w:lang w:eastAsia="it-IT"/>
        </w:rPr>
        <w:t xml:space="preserve"> …….………………………………</w:t>
      </w:r>
      <w:r>
        <w:rPr>
          <w:rFonts w:cs="Calibri"/>
          <w:sz w:val="23"/>
          <w:szCs w:val="23"/>
          <w:lang w:eastAsia="it-IT"/>
        </w:rPr>
        <w:t>……</w:t>
      </w:r>
      <w:r w:rsidRPr="002953C8">
        <w:rPr>
          <w:rFonts w:cs="Calibri"/>
          <w:sz w:val="23"/>
          <w:szCs w:val="23"/>
          <w:lang w:eastAsia="it-IT"/>
        </w:rPr>
        <w:t>……...…………………………………….………………</w:t>
      </w:r>
      <w:r>
        <w:rPr>
          <w:rFonts w:cs="Calibri"/>
          <w:sz w:val="23"/>
          <w:szCs w:val="23"/>
          <w:lang w:eastAsia="it-IT"/>
        </w:rPr>
        <w:t>……………………………..………………………</w:t>
      </w:r>
      <w:r w:rsidRPr="002953C8">
        <w:rPr>
          <w:rFonts w:cs="Calibri"/>
          <w:sz w:val="23"/>
          <w:szCs w:val="23"/>
          <w:lang w:eastAsia="it-IT"/>
        </w:rPr>
        <w:t xml:space="preserve"> </w:t>
      </w:r>
    </w:p>
    <w:p w:rsidR="00E27A25" w:rsidRPr="002953C8" w:rsidRDefault="00E27A25" w:rsidP="00E27A25">
      <w:pPr>
        <w:autoSpaceDE w:val="0"/>
        <w:autoSpaceDN w:val="0"/>
        <w:adjustRightInd w:val="0"/>
        <w:ind w:firstLine="252"/>
        <w:jc w:val="both"/>
        <w:rPr>
          <w:rFonts w:cs="Calibri"/>
          <w:sz w:val="10"/>
          <w:szCs w:val="10"/>
          <w:lang w:eastAsia="it-IT"/>
        </w:rPr>
      </w:pPr>
    </w:p>
    <w:p w:rsidR="00E27A25" w:rsidRPr="002953C8" w:rsidRDefault="00E27A25" w:rsidP="00E27A25">
      <w:pPr>
        <w:autoSpaceDE w:val="0"/>
        <w:autoSpaceDN w:val="0"/>
        <w:adjustRightInd w:val="0"/>
        <w:ind w:firstLine="252"/>
        <w:jc w:val="both"/>
        <w:rPr>
          <w:rFonts w:cs="Calibri"/>
          <w:i/>
          <w:sz w:val="23"/>
          <w:szCs w:val="23"/>
          <w:lang w:eastAsia="it-IT"/>
        </w:rPr>
      </w:pPr>
      <w:r w:rsidRPr="002953C8">
        <w:rPr>
          <w:rFonts w:cs="Calibri"/>
          <w:sz w:val="23"/>
          <w:szCs w:val="23"/>
          <w:lang w:eastAsia="it-IT"/>
        </w:rPr>
        <w:t xml:space="preserve">e di poterle impegnare, avendone i poteri; </w:t>
      </w:r>
    </w:p>
    <w:p w:rsidR="00E27A25" w:rsidRPr="002953C8" w:rsidRDefault="00E27A25" w:rsidP="00E27A25">
      <w:pPr>
        <w:autoSpaceDE w:val="0"/>
        <w:autoSpaceDN w:val="0"/>
        <w:adjustRightInd w:val="0"/>
        <w:jc w:val="both"/>
        <w:rPr>
          <w:rFonts w:cs="Calibri"/>
          <w:sz w:val="16"/>
          <w:szCs w:val="16"/>
          <w:lang w:eastAsia="it-IT"/>
        </w:rPr>
      </w:pPr>
    </w:p>
    <w:p w:rsidR="00E27A25" w:rsidRPr="002953C8" w:rsidRDefault="00E27A25" w:rsidP="00E27A25">
      <w:pPr>
        <w:numPr>
          <w:ilvl w:val="0"/>
          <w:numId w:val="3"/>
        </w:numPr>
        <w:autoSpaceDE w:val="0"/>
        <w:autoSpaceDN w:val="0"/>
        <w:adjustRightInd w:val="0"/>
        <w:ind w:left="284" w:hanging="284"/>
        <w:jc w:val="both"/>
        <w:rPr>
          <w:rFonts w:cs="Calibri"/>
          <w:sz w:val="23"/>
          <w:szCs w:val="23"/>
          <w:lang w:eastAsia="it-IT"/>
        </w:rPr>
      </w:pPr>
      <w:r w:rsidRPr="002953C8">
        <w:rPr>
          <w:rFonts w:cs="Calibri"/>
          <w:sz w:val="23"/>
          <w:szCs w:val="23"/>
          <w:lang w:eastAsia="it-IT"/>
        </w:rPr>
        <w:t xml:space="preserve">di sottoscrivere, </w:t>
      </w:r>
      <w:r w:rsidRPr="002953C8">
        <w:rPr>
          <w:rFonts w:cs="Calibri"/>
          <w:sz w:val="23"/>
          <w:szCs w:val="23"/>
        </w:rPr>
        <w:t>senza condizione o riserva alcuna</w:t>
      </w:r>
      <w:r w:rsidRPr="002953C8">
        <w:rPr>
          <w:rFonts w:cs="Calibri"/>
          <w:sz w:val="23"/>
          <w:szCs w:val="23"/>
          <w:lang w:eastAsia="it-IT"/>
        </w:rPr>
        <w:t xml:space="preserve">, il presente atto. </w:t>
      </w:r>
    </w:p>
    <w:p w:rsidR="00E27A25" w:rsidRPr="002953C8" w:rsidRDefault="00E27A25" w:rsidP="00E27A25">
      <w:pPr>
        <w:pStyle w:val="NormaleWeb"/>
        <w:spacing w:before="0" w:beforeAutospacing="0" w:after="0" w:afterAutospacing="0"/>
        <w:jc w:val="both"/>
        <w:rPr>
          <w:rFonts w:ascii="Calibri" w:hAnsi="Calibri" w:cs="Calibri"/>
          <w:sz w:val="18"/>
          <w:szCs w:val="18"/>
        </w:rPr>
      </w:pPr>
    </w:p>
    <w:p w:rsidR="00E27A25" w:rsidRPr="002953C8" w:rsidRDefault="00E27A25" w:rsidP="00E27A25">
      <w:pPr>
        <w:pStyle w:val="NormaleWeb"/>
        <w:spacing w:before="0" w:beforeAutospacing="0" w:after="0" w:afterAutospacing="0"/>
        <w:jc w:val="both"/>
        <w:rPr>
          <w:rFonts w:ascii="Calibri" w:hAnsi="Calibri" w:cs="Calibri"/>
          <w:sz w:val="23"/>
          <w:szCs w:val="23"/>
        </w:rPr>
      </w:pPr>
      <w:r w:rsidRPr="002953C8">
        <w:rPr>
          <w:rFonts w:ascii="Calibri" w:hAnsi="Calibri" w:cs="Calibri"/>
          <w:sz w:val="23"/>
          <w:szCs w:val="23"/>
        </w:rPr>
        <w:t>…………………………….., li ……………………………</w:t>
      </w:r>
    </w:p>
    <w:p w:rsidR="00E27A25" w:rsidRPr="002953C8" w:rsidRDefault="00E27A25" w:rsidP="00E27A25">
      <w:pPr>
        <w:pStyle w:val="NormaleWeb"/>
        <w:spacing w:before="0" w:beforeAutospacing="0" w:after="0" w:afterAutospacing="0"/>
        <w:jc w:val="both"/>
        <w:rPr>
          <w:rFonts w:ascii="Calibri" w:hAnsi="Calibri" w:cs="Calibri"/>
          <w:sz w:val="23"/>
          <w:szCs w:val="23"/>
        </w:rPr>
      </w:pPr>
    </w:p>
    <w:p w:rsidR="00E27A25" w:rsidRDefault="00E27A25" w:rsidP="00E27A25">
      <w:pPr>
        <w:pStyle w:val="NormaleWeb"/>
        <w:spacing w:before="0" w:beforeAutospacing="0" w:after="0" w:afterAutospacing="0"/>
        <w:jc w:val="both"/>
        <w:rPr>
          <w:rFonts w:ascii="Calibri" w:hAnsi="Calibri" w:cs="Calibri"/>
          <w:sz w:val="22"/>
          <w:szCs w:val="22"/>
        </w:rPr>
      </w:pPr>
      <w:r>
        <w:rPr>
          <w:rFonts w:ascii="Calibri" w:hAnsi="Calibri" w:cs="Calibri"/>
          <w:sz w:val="22"/>
          <w:szCs w:val="22"/>
        </w:rPr>
        <w:t xml:space="preserve">       Il Legale Rappresentante</w:t>
      </w:r>
      <w:r>
        <w:rPr>
          <w:rStyle w:val="Rimandonotaapidipagina"/>
          <w:rFonts w:ascii="Calibri" w:hAnsi="Calibri" w:cs="Calibri"/>
          <w:sz w:val="22"/>
          <w:szCs w:val="22"/>
        </w:rPr>
        <w:footnoteReference w:id="6"/>
      </w:r>
      <w:r w:rsidRPr="0000321A">
        <w:rPr>
          <w:rFonts w:ascii="Calibri" w:hAnsi="Calibri" w:cs="Calibri"/>
          <w:sz w:val="22"/>
          <w:szCs w:val="22"/>
        </w:rPr>
        <w:tab/>
      </w:r>
      <w:r w:rsidRPr="0000321A">
        <w:rPr>
          <w:rFonts w:ascii="Calibri" w:hAnsi="Calibri" w:cs="Calibri"/>
          <w:sz w:val="22"/>
          <w:szCs w:val="22"/>
        </w:rPr>
        <w:tab/>
      </w:r>
      <w:r w:rsidRPr="0000321A">
        <w:rPr>
          <w:rFonts w:ascii="Calibri" w:hAnsi="Calibri" w:cs="Calibri"/>
          <w:sz w:val="22"/>
          <w:szCs w:val="22"/>
        </w:rPr>
        <w:tab/>
      </w:r>
      <w:r>
        <w:rPr>
          <w:rFonts w:ascii="Calibri" w:hAnsi="Calibri" w:cs="Calibri"/>
          <w:sz w:val="22"/>
          <w:szCs w:val="22"/>
        </w:rPr>
        <w:t xml:space="preserve">                   </w:t>
      </w:r>
    </w:p>
    <w:p w:rsidR="00E27A25" w:rsidRDefault="00E27A25" w:rsidP="00E27A25">
      <w:pPr>
        <w:pStyle w:val="NormaleWeb"/>
        <w:spacing w:before="0" w:beforeAutospacing="0" w:after="0" w:afterAutospacing="0"/>
        <w:jc w:val="both"/>
        <w:rPr>
          <w:rFonts w:ascii="Calibri" w:hAnsi="Calibri" w:cs="Calibri"/>
          <w:sz w:val="22"/>
          <w:szCs w:val="22"/>
        </w:rPr>
      </w:pPr>
      <w:r>
        <w:rPr>
          <w:rFonts w:ascii="Calibri" w:hAnsi="Calibri" w:cs="Calibri"/>
          <w:sz w:val="22"/>
          <w:szCs w:val="22"/>
        </w:rPr>
        <w:t xml:space="preserve">   </w:t>
      </w:r>
    </w:p>
    <w:p w:rsidR="00E27A25" w:rsidRDefault="00E27A25" w:rsidP="00E27A25">
      <w:pPr>
        <w:pStyle w:val="NormaleWeb"/>
        <w:spacing w:before="0" w:beforeAutospacing="0" w:after="0" w:afterAutospacing="0"/>
        <w:jc w:val="both"/>
        <w:rPr>
          <w:rFonts w:ascii="Calibri" w:hAnsi="Calibri" w:cs="Calibri"/>
          <w:sz w:val="22"/>
          <w:szCs w:val="22"/>
        </w:rPr>
      </w:pPr>
    </w:p>
    <w:p w:rsidR="00E27A25" w:rsidRPr="0000321A" w:rsidRDefault="00E27A25" w:rsidP="00E27A25">
      <w:pPr>
        <w:pStyle w:val="NormaleWeb"/>
        <w:spacing w:before="0" w:beforeAutospacing="0" w:after="0" w:afterAutospacing="0"/>
        <w:ind w:left="360"/>
        <w:jc w:val="both"/>
        <w:rPr>
          <w:rFonts w:ascii="Calibri" w:hAnsi="Calibri" w:cs="Calibri"/>
          <w:sz w:val="22"/>
          <w:szCs w:val="22"/>
        </w:rPr>
      </w:pPr>
      <w:r w:rsidRPr="0000321A">
        <w:rPr>
          <w:rFonts w:ascii="Calibri" w:hAnsi="Calibri" w:cs="Calibri"/>
          <w:sz w:val="22"/>
          <w:szCs w:val="22"/>
        </w:rPr>
        <w:tab/>
      </w:r>
      <w:r w:rsidRPr="0000321A">
        <w:rPr>
          <w:rFonts w:ascii="Calibri" w:hAnsi="Calibri" w:cs="Calibri"/>
          <w:sz w:val="22"/>
          <w:szCs w:val="22"/>
        </w:rPr>
        <w:tab/>
      </w:r>
      <w:r w:rsidRPr="0000321A">
        <w:rPr>
          <w:rFonts w:ascii="Calibri" w:hAnsi="Calibri" w:cs="Calibri"/>
          <w:sz w:val="22"/>
          <w:szCs w:val="22"/>
        </w:rPr>
        <w:tab/>
      </w:r>
      <w:r w:rsidRPr="0000321A">
        <w:rPr>
          <w:rFonts w:ascii="Calibri" w:hAnsi="Calibri" w:cs="Calibri"/>
          <w:sz w:val="22"/>
          <w:szCs w:val="22"/>
        </w:rPr>
        <w:tab/>
      </w:r>
      <w:r w:rsidRPr="0000321A">
        <w:rPr>
          <w:rFonts w:ascii="Calibri" w:hAnsi="Calibri" w:cs="Calibri"/>
          <w:sz w:val="22"/>
          <w:szCs w:val="22"/>
        </w:rPr>
        <w:tab/>
      </w:r>
      <w:r w:rsidRPr="0000321A">
        <w:rPr>
          <w:rFonts w:ascii="Calibri" w:hAnsi="Calibri" w:cs="Calibri"/>
          <w:sz w:val="22"/>
          <w:szCs w:val="22"/>
        </w:rPr>
        <w:tab/>
      </w:r>
      <w:r w:rsidRPr="0000321A">
        <w:rPr>
          <w:rFonts w:ascii="Calibri" w:hAnsi="Calibri" w:cs="Calibri"/>
          <w:sz w:val="22"/>
          <w:szCs w:val="22"/>
        </w:rPr>
        <w:tab/>
      </w:r>
      <w:r w:rsidRPr="0000321A">
        <w:rPr>
          <w:rFonts w:ascii="Calibri" w:hAnsi="Calibri" w:cs="Calibri"/>
          <w:sz w:val="22"/>
          <w:szCs w:val="22"/>
        </w:rPr>
        <w:tab/>
        <w:t xml:space="preserve">       </w:t>
      </w:r>
      <w:r>
        <w:rPr>
          <w:rFonts w:ascii="Calibri" w:hAnsi="Calibri" w:cs="Calibri"/>
          <w:sz w:val="22"/>
          <w:szCs w:val="22"/>
        </w:rPr>
        <w:t xml:space="preserve">  </w:t>
      </w:r>
      <w:r w:rsidRPr="0000321A">
        <w:rPr>
          <w:rFonts w:ascii="Calibri" w:hAnsi="Calibri" w:cs="Calibri"/>
          <w:sz w:val="22"/>
          <w:szCs w:val="22"/>
        </w:rPr>
        <w:t xml:space="preserve">Azienda Sanitaria Locale Roma </w:t>
      </w:r>
      <w:r>
        <w:rPr>
          <w:rFonts w:ascii="Calibri" w:hAnsi="Calibri" w:cs="Calibri"/>
          <w:sz w:val="22"/>
          <w:szCs w:val="22"/>
        </w:rPr>
        <w:t>1</w:t>
      </w:r>
    </w:p>
    <w:p w:rsidR="00E27A25" w:rsidRPr="0000321A" w:rsidRDefault="00E27A25" w:rsidP="00E27A25">
      <w:pPr>
        <w:pStyle w:val="NormaleWeb"/>
        <w:spacing w:before="0" w:beforeAutospacing="0" w:after="0" w:afterAutospacing="0"/>
        <w:ind w:left="360"/>
        <w:jc w:val="both"/>
        <w:rPr>
          <w:rFonts w:ascii="Calibri" w:hAnsi="Calibri" w:cs="Calibri"/>
          <w:sz w:val="22"/>
          <w:szCs w:val="22"/>
        </w:rPr>
      </w:pPr>
      <w:r w:rsidRPr="0000321A">
        <w:rPr>
          <w:rFonts w:ascii="Calibri" w:hAnsi="Calibri" w:cs="Calibri"/>
          <w:sz w:val="22"/>
          <w:szCs w:val="22"/>
        </w:rPr>
        <w:tab/>
      </w:r>
      <w:r w:rsidRPr="0000321A">
        <w:rPr>
          <w:rFonts w:ascii="Calibri" w:hAnsi="Calibri" w:cs="Calibri"/>
          <w:sz w:val="22"/>
          <w:szCs w:val="22"/>
        </w:rPr>
        <w:tab/>
      </w:r>
      <w:r w:rsidRPr="0000321A">
        <w:rPr>
          <w:rFonts w:ascii="Calibri" w:hAnsi="Calibri" w:cs="Calibri"/>
          <w:sz w:val="22"/>
          <w:szCs w:val="22"/>
        </w:rPr>
        <w:tab/>
      </w:r>
      <w:r w:rsidRPr="0000321A">
        <w:rPr>
          <w:rFonts w:ascii="Calibri" w:hAnsi="Calibri" w:cs="Calibri"/>
          <w:sz w:val="22"/>
          <w:szCs w:val="22"/>
        </w:rPr>
        <w:tab/>
      </w:r>
      <w:r w:rsidRPr="0000321A">
        <w:rPr>
          <w:rFonts w:ascii="Calibri" w:hAnsi="Calibri" w:cs="Calibri"/>
          <w:sz w:val="22"/>
          <w:szCs w:val="22"/>
        </w:rPr>
        <w:tab/>
      </w:r>
      <w:r w:rsidRPr="0000321A">
        <w:rPr>
          <w:rFonts w:ascii="Calibri" w:hAnsi="Calibri" w:cs="Calibri"/>
          <w:sz w:val="22"/>
          <w:szCs w:val="22"/>
        </w:rPr>
        <w:tab/>
      </w:r>
      <w:r w:rsidRPr="0000321A">
        <w:rPr>
          <w:rFonts w:ascii="Calibri" w:hAnsi="Calibri" w:cs="Calibri"/>
          <w:sz w:val="22"/>
          <w:szCs w:val="22"/>
        </w:rPr>
        <w:tab/>
      </w:r>
      <w:r w:rsidRPr="0000321A">
        <w:rPr>
          <w:rFonts w:ascii="Calibri" w:hAnsi="Calibri" w:cs="Calibri"/>
          <w:sz w:val="22"/>
          <w:szCs w:val="22"/>
        </w:rPr>
        <w:tab/>
      </w:r>
      <w:r w:rsidRPr="0000321A">
        <w:rPr>
          <w:rFonts w:ascii="Calibri" w:hAnsi="Calibri" w:cs="Calibri"/>
          <w:sz w:val="22"/>
          <w:szCs w:val="22"/>
        </w:rPr>
        <w:tab/>
        <w:t xml:space="preserve"> Il Legale Rappresentante </w:t>
      </w:r>
    </w:p>
    <w:p w:rsidR="00E27A25" w:rsidRPr="0000321A" w:rsidRDefault="00E27A25" w:rsidP="00E27A25">
      <w:pPr>
        <w:pStyle w:val="NormaleWeb"/>
        <w:spacing w:before="0" w:beforeAutospacing="0" w:after="0" w:afterAutospacing="0"/>
        <w:ind w:left="360"/>
        <w:jc w:val="both"/>
        <w:rPr>
          <w:rFonts w:ascii="Calibri" w:hAnsi="Calibri" w:cs="Calibri"/>
          <w:sz w:val="22"/>
          <w:szCs w:val="22"/>
        </w:rPr>
      </w:pPr>
      <w:r w:rsidRPr="0000321A">
        <w:rPr>
          <w:rFonts w:ascii="Calibri" w:hAnsi="Calibri" w:cs="Calibri"/>
          <w:sz w:val="22"/>
          <w:szCs w:val="22"/>
        </w:rPr>
        <w:tab/>
      </w:r>
      <w:r w:rsidRPr="0000321A">
        <w:rPr>
          <w:rFonts w:ascii="Calibri" w:hAnsi="Calibri" w:cs="Calibri"/>
          <w:sz w:val="22"/>
          <w:szCs w:val="22"/>
        </w:rPr>
        <w:tab/>
      </w:r>
      <w:r w:rsidRPr="0000321A">
        <w:rPr>
          <w:rFonts w:ascii="Calibri" w:hAnsi="Calibri" w:cs="Calibri"/>
          <w:sz w:val="22"/>
          <w:szCs w:val="22"/>
        </w:rPr>
        <w:tab/>
      </w:r>
      <w:r w:rsidRPr="0000321A">
        <w:rPr>
          <w:rFonts w:ascii="Calibri" w:hAnsi="Calibri" w:cs="Calibri"/>
          <w:sz w:val="22"/>
          <w:szCs w:val="22"/>
        </w:rPr>
        <w:tab/>
      </w:r>
      <w:r w:rsidRPr="0000321A">
        <w:rPr>
          <w:rFonts w:ascii="Calibri" w:hAnsi="Calibri" w:cs="Calibri"/>
          <w:sz w:val="22"/>
          <w:szCs w:val="22"/>
        </w:rPr>
        <w:tab/>
      </w:r>
      <w:r w:rsidRPr="0000321A">
        <w:rPr>
          <w:rFonts w:ascii="Calibri" w:hAnsi="Calibri" w:cs="Calibri"/>
          <w:sz w:val="22"/>
          <w:szCs w:val="22"/>
        </w:rPr>
        <w:tab/>
      </w:r>
      <w:r w:rsidRPr="0000321A">
        <w:rPr>
          <w:rFonts w:ascii="Calibri" w:hAnsi="Calibri" w:cs="Calibri"/>
          <w:sz w:val="22"/>
          <w:szCs w:val="22"/>
        </w:rPr>
        <w:tab/>
      </w:r>
      <w:r w:rsidRPr="0000321A">
        <w:rPr>
          <w:rFonts w:ascii="Calibri" w:hAnsi="Calibri" w:cs="Calibri"/>
          <w:sz w:val="22"/>
          <w:szCs w:val="22"/>
        </w:rPr>
        <w:tab/>
      </w:r>
      <w:r w:rsidRPr="0000321A">
        <w:rPr>
          <w:rFonts w:ascii="Calibri" w:hAnsi="Calibri" w:cs="Calibri"/>
          <w:sz w:val="22"/>
          <w:szCs w:val="22"/>
        </w:rPr>
        <w:tab/>
        <w:t xml:space="preserve">   </w:t>
      </w:r>
      <w:r>
        <w:rPr>
          <w:rFonts w:ascii="Calibri" w:hAnsi="Calibri" w:cs="Calibri"/>
          <w:sz w:val="22"/>
          <w:szCs w:val="22"/>
        </w:rPr>
        <w:t xml:space="preserve"> </w:t>
      </w:r>
      <w:r w:rsidRPr="0000321A">
        <w:rPr>
          <w:rFonts w:ascii="Calibri" w:hAnsi="Calibri" w:cs="Calibri"/>
          <w:sz w:val="22"/>
          <w:szCs w:val="22"/>
        </w:rPr>
        <w:t xml:space="preserve"> (Direttore Generale) </w:t>
      </w:r>
    </w:p>
    <w:p w:rsidR="00E27A25" w:rsidRDefault="00E27A25" w:rsidP="00E27A25">
      <w:pPr>
        <w:pStyle w:val="NormaleWeb"/>
        <w:spacing w:before="0" w:beforeAutospacing="0" w:after="0" w:afterAutospacing="0"/>
        <w:ind w:left="360"/>
        <w:jc w:val="both"/>
        <w:rPr>
          <w:rFonts w:cs="Calibri"/>
        </w:rPr>
      </w:pPr>
      <w:r w:rsidRPr="0000321A">
        <w:rPr>
          <w:rFonts w:ascii="Calibri" w:hAnsi="Calibri" w:cs="Calibri"/>
          <w:sz w:val="22"/>
          <w:szCs w:val="22"/>
        </w:rPr>
        <w:tab/>
      </w:r>
      <w:r w:rsidRPr="0000321A">
        <w:rPr>
          <w:rFonts w:ascii="Calibri" w:hAnsi="Calibri" w:cs="Calibri"/>
          <w:sz w:val="22"/>
          <w:szCs w:val="22"/>
        </w:rPr>
        <w:tab/>
      </w:r>
      <w:r w:rsidRPr="0000321A">
        <w:rPr>
          <w:rFonts w:ascii="Calibri" w:hAnsi="Calibri" w:cs="Calibri"/>
          <w:sz w:val="22"/>
          <w:szCs w:val="22"/>
        </w:rPr>
        <w:tab/>
      </w:r>
      <w:r w:rsidRPr="0000321A">
        <w:rPr>
          <w:rFonts w:ascii="Calibri" w:hAnsi="Calibri" w:cs="Calibri"/>
          <w:sz w:val="22"/>
          <w:szCs w:val="22"/>
        </w:rPr>
        <w:tab/>
      </w:r>
      <w:r w:rsidRPr="0000321A">
        <w:rPr>
          <w:rFonts w:ascii="Calibri" w:hAnsi="Calibri" w:cs="Calibri"/>
          <w:sz w:val="22"/>
          <w:szCs w:val="22"/>
        </w:rPr>
        <w:tab/>
      </w:r>
      <w:r w:rsidRPr="0000321A">
        <w:rPr>
          <w:rFonts w:ascii="Calibri" w:hAnsi="Calibri" w:cs="Calibri"/>
          <w:sz w:val="22"/>
          <w:szCs w:val="22"/>
        </w:rPr>
        <w:tab/>
      </w:r>
      <w:r w:rsidRPr="0000321A">
        <w:rPr>
          <w:rFonts w:ascii="Calibri" w:hAnsi="Calibri" w:cs="Calibri"/>
          <w:sz w:val="22"/>
          <w:szCs w:val="22"/>
        </w:rPr>
        <w:tab/>
      </w:r>
      <w:r w:rsidRPr="0000321A">
        <w:rPr>
          <w:rFonts w:ascii="Calibri" w:hAnsi="Calibri" w:cs="Calibri"/>
          <w:sz w:val="22"/>
          <w:szCs w:val="22"/>
        </w:rPr>
        <w:tab/>
      </w:r>
      <w:r w:rsidRPr="0000321A">
        <w:rPr>
          <w:rFonts w:ascii="Calibri" w:hAnsi="Calibri" w:cs="Calibri"/>
          <w:sz w:val="22"/>
          <w:szCs w:val="22"/>
        </w:rPr>
        <w:tab/>
        <w:t xml:space="preserve">     Dott. Angelo Tanese</w:t>
      </w:r>
      <w:r>
        <w:rPr>
          <w:rFonts w:cs="Calibri"/>
        </w:rPr>
        <w:tab/>
      </w:r>
      <w:r>
        <w:rPr>
          <w:rFonts w:cs="Calibri"/>
        </w:rPr>
        <w:tab/>
      </w:r>
      <w:r>
        <w:rPr>
          <w:rFonts w:cs="Calibri"/>
        </w:rPr>
        <w:tab/>
      </w:r>
      <w:r>
        <w:rPr>
          <w:rFonts w:cs="Calibri"/>
        </w:rPr>
        <w:tab/>
      </w:r>
      <w:r>
        <w:rPr>
          <w:rFonts w:cs="Calibri"/>
        </w:rPr>
        <w:tab/>
      </w:r>
    </w:p>
    <w:p w:rsidR="00E27A25" w:rsidRDefault="00E27A25" w:rsidP="00E27A25">
      <w:r>
        <w:t xml:space="preserve"> </w:t>
      </w:r>
    </w:p>
    <w:p w:rsidR="00E27A25" w:rsidRDefault="00E27A25" w:rsidP="00E27A25"/>
    <w:p w:rsidR="00B728C5" w:rsidRDefault="00B728C5"/>
    <w:sectPr w:rsidR="00B728C5" w:rsidSect="0079145D">
      <w:footerReference w:type="default" r:id="rId11"/>
      <w:pgSz w:w="11906" w:h="16838"/>
      <w:pgMar w:top="964" w:right="964" w:bottom="851" w:left="964"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ABE" w:rsidRDefault="00A24ABE" w:rsidP="00E27A25">
      <w:r>
        <w:separator/>
      </w:r>
    </w:p>
  </w:endnote>
  <w:endnote w:type="continuationSeparator" w:id="0">
    <w:p w:rsidR="00A24ABE" w:rsidRDefault="00A24ABE" w:rsidP="00E2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C8" w:rsidRDefault="00435156">
    <w:pPr>
      <w:pStyle w:val="Pidipagina"/>
      <w:jc w:val="right"/>
    </w:pPr>
    <w:r>
      <w:fldChar w:fldCharType="begin"/>
    </w:r>
    <w:r>
      <w:instrText>PAGE   \* MERGEFORMAT</w:instrText>
    </w:r>
    <w:r>
      <w:fldChar w:fldCharType="separate"/>
    </w:r>
    <w:r w:rsidR="00A24ABE">
      <w:rPr>
        <w:noProof/>
      </w:rPr>
      <w:t>1</w:t>
    </w:r>
    <w:r>
      <w:fldChar w:fldCharType="end"/>
    </w:r>
  </w:p>
  <w:p w:rsidR="002953C8" w:rsidRDefault="00A24AB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ABE" w:rsidRDefault="00A24ABE" w:rsidP="00E27A25">
      <w:r>
        <w:separator/>
      </w:r>
    </w:p>
  </w:footnote>
  <w:footnote w:type="continuationSeparator" w:id="0">
    <w:p w:rsidR="00A24ABE" w:rsidRDefault="00A24ABE" w:rsidP="00E27A25">
      <w:r>
        <w:continuationSeparator/>
      </w:r>
    </w:p>
  </w:footnote>
  <w:footnote w:id="1">
    <w:p w:rsidR="00E27A25" w:rsidRPr="002953C8" w:rsidRDefault="00E27A25" w:rsidP="00E27A25">
      <w:pPr>
        <w:pStyle w:val="Testonotaapidipagina"/>
        <w:spacing w:after="0" w:line="240" w:lineRule="auto"/>
        <w:ind w:left="182" w:hanging="182"/>
        <w:jc w:val="both"/>
        <w:rPr>
          <w:rFonts w:cs="Calibri"/>
        </w:rPr>
      </w:pPr>
      <w:r w:rsidRPr="002953C8">
        <w:rPr>
          <w:rStyle w:val="Rimandonotaapidipagina"/>
          <w:rFonts w:cs="Calibri"/>
        </w:rPr>
        <w:footnoteRef/>
      </w:r>
      <w:r w:rsidRPr="002953C8">
        <w:rPr>
          <w:rFonts w:cs="Calibri"/>
        </w:rPr>
        <w:t xml:space="preserve"> Inserire denominazione della Società, Cooperativa, ditta, ecc.; invece, nel caso di Raggruppamento Temporaneo di Imprese o di Associazione  T</w:t>
      </w:r>
      <w:r w:rsidRPr="002953C8">
        <w:rPr>
          <w:rStyle w:val="st"/>
          <w:rFonts w:cs="Calibri"/>
        </w:rPr>
        <w:t xml:space="preserve">emporanea di Imprese, inserire la denominazione della RTI o dell’ATI. </w:t>
      </w:r>
    </w:p>
  </w:footnote>
  <w:footnote w:id="2">
    <w:p w:rsidR="00E27A25" w:rsidRPr="002953C8" w:rsidRDefault="00E27A25" w:rsidP="00E27A25">
      <w:pPr>
        <w:ind w:left="142" w:hanging="142"/>
        <w:jc w:val="both"/>
        <w:rPr>
          <w:rFonts w:cs="Calibri"/>
          <w:sz w:val="20"/>
          <w:szCs w:val="20"/>
        </w:rPr>
      </w:pPr>
      <w:r w:rsidRPr="002953C8">
        <w:rPr>
          <w:rStyle w:val="Rimandonotaapidipagina"/>
          <w:rFonts w:cs="Calibri"/>
          <w:sz w:val="20"/>
          <w:szCs w:val="20"/>
        </w:rPr>
        <w:footnoteRef/>
      </w:r>
      <w:r w:rsidRPr="002953C8">
        <w:rPr>
          <w:rFonts w:cs="Calibri"/>
          <w:sz w:val="20"/>
          <w:szCs w:val="20"/>
        </w:rPr>
        <w:t xml:space="preserve"> Inserire l’Accordo/Contratto o il </w:t>
      </w:r>
      <w:r w:rsidRPr="002953C8">
        <w:rPr>
          <w:rFonts w:cs="Calibri"/>
          <w:sz w:val="20"/>
          <w:szCs w:val="20"/>
          <w:lang w:eastAsia="it-IT"/>
        </w:rPr>
        <w:t xml:space="preserve">Nr. identificativo Ordine </w:t>
      </w:r>
      <w:r w:rsidRPr="002953C8">
        <w:rPr>
          <w:rFonts w:cs="Calibri"/>
          <w:sz w:val="20"/>
          <w:szCs w:val="20"/>
        </w:rPr>
        <w:t xml:space="preserve">di acquisto o codice identificativo gara e relativo oggetto. Possibile inserire anche più elementi.  Nel caso di Ordine di Acquisto e di Accordo/Contratto/Convenzione si deve descrivere l’oggetto del servizio.  </w:t>
      </w:r>
    </w:p>
  </w:footnote>
  <w:footnote w:id="3">
    <w:p w:rsidR="00E27A25" w:rsidRPr="002953C8" w:rsidRDefault="00E27A25" w:rsidP="00E27A25">
      <w:pPr>
        <w:pStyle w:val="Testonotaapidipagina"/>
        <w:spacing w:after="0"/>
        <w:jc w:val="both"/>
        <w:rPr>
          <w:rFonts w:cs="Calibri"/>
        </w:rPr>
      </w:pPr>
      <w:r w:rsidRPr="002953C8">
        <w:rPr>
          <w:rStyle w:val="Rimandonotaapidipagina"/>
          <w:rFonts w:cs="Calibri"/>
        </w:rPr>
        <w:footnoteRef/>
      </w:r>
      <w:r w:rsidRPr="002953C8">
        <w:rPr>
          <w:rFonts w:cs="Calibri"/>
        </w:rPr>
        <w:t xml:space="preserve"> Inserire gli elementi indicati nella nota 1.</w:t>
      </w:r>
    </w:p>
  </w:footnote>
  <w:footnote w:id="4">
    <w:p w:rsidR="00E27A25" w:rsidRPr="003D6D44" w:rsidRDefault="00E27A25" w:rsidP="00E27A25">
      <w:pPr>
        <w:pStyle w:val="Testocommento"/>
        <w:ind w:left="142" w:hanging="142"/>
      </w:pPr>
      <w:r w:rsidRPr="003D6D44">
        <w:rPr>
          <w:rStyle w:val="Rimandonotaapidipagina"/>
        </w:rPr>
        <w:footnoteRef/>
      </w:r>
      <w:r w:rsidRPr="003D6D44">
        <w:t xml:space="preserve"> Inserire la denominazione della Società</w:t>
      </w:r>
      <w:r>
        <w:t xml:space="preserve">, </w:t>
      </w:r>
      <w:r w:rsidRPr="003D6D44">
        <w:t>Cooperativa</w:t>
      </w:r>
      <w:r>
        <w:t xml:space="preserve">, ditta, ecc.; Indicare la </w:t>
      </w:r>
      <w:r w:rsidRPr="003D6D44">
        <w:t>mandataria</w:t>
      </w:r>
      <w:r>
        <w:t>/</w:t>
      </w:r>
      <w:r w:rsidRPr="003D6D44">
        <w:t>capogruppo</w:t>
      </w:r>
      <w:r>
        <w:t xml:space="preserve"> in caso di </w:t>
      </w:r>
      <w:r w:rsidRPr="003D6D44">
        <w:t xml:space="preserve"> ATI o </w:t>
      </w:r>
      <w:r>
        <w:t xml:space="preserve">di </w:t>
      </w:r>
      <w:r w:rsidRPr="003D6D44">
        <w:t>RTI.</w:t>
      </w:r>
    </w:p>
  </w:footnote>
  <w:footnote w:id="5">
    <w:p w:rsidR="00E27A25" w:rsidRPr="003D6D44" w:rsidRDefault="00E27A25" w:rsidP="00E27A25">
      <w:pPr>
        <w:pStyle w:val="Testonotaapidipagina"/>
        <w:spacing w:after="0" w:line="240" w:lineRule="auto"/>
        <w:ind w:left="142" w:hanging="142"/>
        <w:jc w:val="both"/>
      </w:pPr>
      <w:r w:rsidRPr="003D6D44">
        <w:rPr>
          <w:rStyle w:val="Rimandonotaapidipagina"/>
        </w:rPr>
        <w:footnoteRef/>
      </w:r>
      <w:r w:rsidRPr="003D6D44">
        <w:t xml:space="preserve"> Compilare gli spazi della dichiarazione solo in caso di Raggruppamento Temporaneo di Imprese (RTI) o di Associazione  T</w:t>
      </w:r>
      <w:r w:rsidRPr="003D6D44">
        <w:rPr>
          <w:rStyle w:val="st"/>
        </w:rPr>
        <w:t xml:space="preserve">emporanea di Imprese (ATI). </w:t>
      </w:r>
    </w:p>
  </w:footnote>
  <w:footnote w:id="6">
    <w:p w:rsidR="00E27A25" w:rsidRPr="003D6D44" w:rsidRDefault="00E27A25" w:rsidP="00E27A25">
      <w:pPr>
        <w:pStyle w:val="Testonotaapidipagina"/>
        <w:spacing w:after="0" w:line="240" w:lineRule="auto"/>
      </w:pPr>
      <w:r w:rsidRPr="003D6D44">
        <w:rPr>
          <w:rStyle w:val="Rimandonotaapidipagina"/>
        </w:rPr>
        <w:footnoteRef/>
      </w:r>
      <w:r w:rsidRPr="003D6D44">
        <w:t xml:space="preserve"> Allegare copia di documento di riconoscimento solo nel caso in cui al presente atto non venga apposta la firma digitale.</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D6658"/>
    <w:multiLevelType w:val="hybridMultilevel"/>
    <w:tmpl w:val="AEDA5E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7FE7F76"/>
    <w:multiLevelType w:val="hybridMultilevel"/>
    <w:tmpl w:val="AD82D6C8"/>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27A401C"/>
    <w:multiLevelType w:val="hybridMultilevel"/>
    <w:tmpl w:val="8516477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7BFA7E47"/>
    <w:multiLevelType w:val="hybridMultilevel"/>
    <w:tmpl w:val="8612037A"/>
    <w:lvl w:ilvl="0" w:tplc="59C0B844">
      <w:start w:val="12"/>
      <w:numFmt w:val="bullet"/>
      <w:lvlText w:val="-"/>
      <w:lvlJc w:val="left"/>
      <w:pPr>
        <w:ind w:left="928" w:hanging="360"/>
      </w:pPr>
      <w:rPr>
        <w:rFonts w:ascii="Calibri" w:eastAsia="Calibri"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A25"/>
    <w:rsid w:val="00435156"/>
    <w:rsid w:val="00A24ABE"/>
    <w:rsid w:val="00B728C5"/>
    <w:rsid w:val="00B90174"/>
    <w:rsid w:val="00E27A25"/>
    <w:rsid w:val="00FA2F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7A25"/>
    <w:pPr>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27A25"/>
    <w:pPr>
      <w:spacing w:before="100" w:beforeAutospacing="1" w:after="100" w:afterAutospacing="1"/>
    </w:pPr>
    <w:rPr>
      <w:rFonts w:ascii="Times New Roman" w:eastAsia="Times New Roman" w:hAnsi="Times New Roman"/>
      <w:sz w:val="24"/>
      <w:szCs w:val="24"/>
      <w:lang w:eastAsia="it-IT"/>
    </w:rPr>
  </w:style>
  <w:style w:type="paragraph" w:customStyle="1" w:styleId="Default">
    <w:name w:val="Default"/>
    <w:rsid w:val="00E27A25"/>
    <w:pPr>
      <w:autoSpaceDE w:val="0"/>
      <w:autoSpaceDN w:val="0"/>
      <w:adjustRightInd w:val="0"/>
      <w:spacing w:after="0" w:line="240" w:lineRule="auto"/>
    </w:pPr>
    <w:rPr>
      <w:rFonts w:ascii="Verdana" w:eastAsia="Calibri" w:hAnsi="Verdana" w:cs="Verdana"/>
      <w:color w:val="000000"/>
      <w:sz w:val="24"/>
      <w:szCs w:val="24"/>
      <w:lang w:eastAsia="it-IT"/>
    </w:rPr>
  </w:style>
  <w:style w:type="character" w:styleId="Enfasicorsivo">
    <w:name w:val="Emphasis"/>
    <w:uiPriority w:val="20"/>
    <w:qFormat/>
    <w:rsid w:val="00E27A25"/>
    <w:rPr>
      <w:i/>
      <w:iCs/>
    </w:rPr>
  </w:style>
  <w:style w:type="paragraph" w:styleId="Intestazione">
    <w:name w:val="header"/>
    <w:basedOn w:val="Normale"/>
    <w:link w:val="IntestazioneCarattere"/>
    <w:uiPriority w:val="99"/>
    <w:unhideWhenUsed/>
    <w:rsid w:val="00E27A25"/>
    <w:pPr>
      <w:tabs>
        <w:tab w:val="center" w:pos="4819"/>
        <w:tab w:val="right" w:pos="9638"/>
      </w:tabs>
    </w:pPr>
  </w:style>
  <w:style w:type="character" w:customStyle="1" w:styleId="IntestazioneCarattere">
    <w:name w:val="Intestazione Carattere"/>
    <w:basedOn w:val="Carpredefinitoparagrafo"/>
    <w:link w:val="Intestazione"/>
    <w:uiPriority w:val="99"/>
    <w:rsid w:val="00E27A25"/>
    <w:rPr>
      <w:rFonts w:ascii="Calibri" w:eastAsia="Calibri" w:hAnsi="Calibri" w:cs="Times New Roman"/>
    </w:rPr>
  </w:style>
  <w:style w:type="paragraph" w:styleId="Pidipagina">
    <w:name w:val="footer"/>
    <w:basedOn w:val="Normale"/>
    <w:link w:val="PidipaginaCarattere"/>
    <w:uiPriority w:val="99"/>
    <w:unhideWhenUsed/>
    <w:rsid w:val="00E27A25"/>
    <w:pPr>
      <w:tabs>
        <w:tab w:val="center" w:pos="4819"/>
        <w:tab w:val="right" w:pos="9638"/>
      </w:tabs>
    </w:pPr>
  </w:style>
  <w:style w:type="character" w:customStyle="1" w:styleId="PidipaginaCarattere">
    <w:name w:val="Piè di pagina Carattere"/>
    <w:basedOn w:val="Carpredefinitoparagrafo"/>
    <w:link w:val="Pidipagina"/>
    <w:uiPriority w:val="99"/>
    <w:rsid w:val="00E27A25"/>
    <w:rPr>
      <w:rFonts w:ascii="Calibri" w:eastAsia="Calibri" w:hAnsi="Calibri" w:cs="Times New Roman"/>
    </w:rPr>
  </w:style>
  <w:style w:type="character" w:customStyle="1" w:styleId="st">
    <w:name w:val="st"/>
    <w:rsid w:val="00E27A25"/>
  </w:style>
  <w:style w:type="paragraph" w:styleId="Testonotaapidipagina">
    <w:name w:val="footnote text"/>
    <w:basedOn w:val="Normale"/>
    <w:link w:val="TestonotaapidipaginaCarattere"/>
    <w:uiPriority w:val="99"/>
    <w:unhideWhenUsed/>
    <w:rsid w:val="00E27A25"/>
    <w:pPr>
      <w:spacing w:after="200" w:line="276"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E27A25"/>
    <w:rPr>
      <w:rFonts w:ascii="Calibri" w:eastAsia="Calibri" w:hAnsi="Calibri" w:cs="Times New Roman"/>
      <w:sz w:val="20"/>
      <w:szCs w:val="20"/>
    </w:rPr>
  </w:style>
  <w:style w:type="character" w:styleId="Rimandonotaapidipagina">
    <w:name w:val="footnote reference"/>
    <w:uiPriority w:val="99"/>
    <w:semiHidden/>
    <w:unhideWhenUsed/>
    <w:rsid w:val="00E27A25"/>
    <w:rPr>
      <w:vertAlign w:val="superscript"/>
    </w:rPr>
  </w:style>
  <w:style w:type="character" w:styleId="Collegamentoipertestuale">
    <w:name w:val="Hyperlink"/>
    <w:uiPriority w:val="99"/>
    <w:unhideWhenUsed/>
    <w:rsid w:val="00E27A25"/>
    <w:rPr>
      <w:color w:val="0000FF"/>
      <w:u w:val="single"/>
    </w:rPr>
  </w:style>
  <w:style w:type="character" w:styleId="Rimandocommento">
    <w:name w:val="annotation reference"/>
    <w:uiPriority w:val="99"/>
    <w:semiHidden/>
    <w:unhideWhenUsed/>
    <w:rsid w:val="00E27A25"/>
    <w:rPr>
      <w:sz w:val="16"/>
      <w:szCs w:val="16"/>
    </w:rPr>
  </w:style>
  <w:style w:type="paragraph" w:styleId="Testocommento">
    <w:name w:val="annotation text"/>
    <w:basedOn w:val="Normale"/>
    <w:link w:val="TestocommentoCarattere"/>
    <w:uiPriority w:val="99"/>
    <w:unhideWhenUsed/>
    <w:rsid w:val="00E27A25"/>
    <w:rPr>
      <w:rFonts w:cs="Arial"/>
      <w:sz w:val="20"/>
      <w:szCs w:val="20"/>
      <w:lang w:eastAsia="it-IT"/>
    </w:rPr>
  </w:style>
  <w:style w:type="character" w:customStyle="1" w:styleId="TestocommentoCarattere">
    <w:name w:val="Testo commento Carattere"/>
    <w:basedOn w:val="Carpredefinitoparagrafo"/>
    <w:link w:val="Testocommento"/>
    <w:uiPriority w:val="99"/>
    <w:rsid w:val="00E27A25"/>
    <w:rPr>
      <w:rFonts w:ascii="Calibri" w:eastAsia="Calibri" w:hAnsi="Calibri" w:cs="Arial"/>
      <w:sz w:val="20"/>
      <w:szCs w:val="20"/>
      <w:lang w:eastAsia="it-IT"/>
    </w:rPr>
  </w:style>
  <w:style w:type="character" w:customStyle="1" w:styleId="workflow-id">
    <w:name w:val="workflow-id"/>
    <w:rsid w:val="00E27A25"/>
  </w:style>
  <w:style w:type="character" w:styleId="Enfasigrassetto">
    <w:name w:val="Strong"/>
    <w:uiPriority w:val="22"/>
    <w:qFormat/>
    <w:rsid w:val="00E27A25"/>
    <w:rPr>
      <w:b/>
      <w:bCs/>
    </w:rPr>
  </w:style>
  <w:style w:type="paragraph" w:styleId="Testofumetto">
    <w:name w:val="Balloon Text"/>
    <w:basedOn w:val="Normale"/>
    <w:link w:val="TestofumettoCarattere"/>
    <w:uiPriority w:val="99"/>
    <w:semiHidden/>
    <w:unhideWhenUsed/>
    <w:rsid w:val="00E27A2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7A2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7A25"/>
    <w:pPr>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27A25"/>
    <w:pPr>
      <w:spacing w:before="100" w:beforeAutospacing="1" w:after="100" w:afterAutospacing="1"/>
    </w:pPr>
    <w:rPr>
      <w:rFonts w:ascii="Times New Roman" w:eastAsia="Times New Roman" w:hAnsi="Times New Roman"/>
      <w:sz w:val="24"/>
      <w:szCs w:val="24"/>
      <w:lang w:eastAsia="it-IT"/>
    </w:rPr>
  </w:style>
  <w:style w:type="paragraph" w:customStyle="1" w:styleId="Default">
    <w:name w:val="Default"/>
    <w:rsid w:val="00E27A25"/>
    <w:pPr>
      <w:autoSpaceDE w:val="0"/>
      <w:autoSpaceDN w:val="0"/>
      <w:adjustRightInd w:val="0"/>
      <w:spacing w:after="0" w:line="240" w:lineRule="auto"/>
    </w:pPr>
    <w:rPr>
      <w:rFonts w:ascii="Verdana" w:eastAsia="Calibri" w:hAnsi="Verdana" w:cs="Verdana"/>
      <w:color w:val="000000"/>
      <w:sz w:val="24"/>
      <w:szCs w:val="24"/>
      <w:lang w:eastAsia="it-IT"/>
    </w:rPr>
  </w:style>
  <w:style w:type="character" w:styleId="Enfasicorsivo">
    <w:name w:val="Emphasis"/>
    <w:uiPriority w:val="20"/>
    <w:qFormat/>
    <w:rsid w:val="00E27A25"/>
    <w:rPr>
      <w:i/>
      <w:iCs/>
    </w:rPr>
  </w:style>
  <w:style w:type="paragraph" w:styleId="Intestazione">
    <w:name w:val="header"/>
    <w:basedOn w:val="Normale"/>
    <w:link w:val="IntestazioneCarattere"/>
    <w:uiPriority w:val="99"/>
    <w:unhideWhenUsed/>
    <w:rsid w:val="00E27A25"/>
    <w:pPr>
      <w:tabs>
        <w:tab w:val="center" w:pos="4819"/>
        <w:tab w:val="right" w:pos="9638"/>
      </w:tabs>
    </w:pPr>
  </w:style>
  <w:style w:type="character" w:customStyle="1" w:styleId="IntestazioneCarattere">
    <w:name w:val="Intestazione Carattere"/>
    <w:basedOn w:val="Carpredefinitoparagrafo"/>
    <w:link w:val="Intestazione"/>
    <w:uiPriority w:val="99"/>
    <w:rsid w:val="00E27A25"/>
    <w:rPr>
      <w:rFonts w:ascii="Calibri" w:eastAsia="Calibri" w:hAnsi="Calibri" w:cs="Times New Roman"/>
    </w:rPr>
  </w:style>
  <w:style w:type="paragraph" w:styleId="Pidipagina">
    <w:name w:val="footer"/>
    <w:basedOn w:val="Normale"/>
    <w:link w:val="PidipaginaCarattere"/>
    <w:uiPriority w:val="99"/>
    <w:unhideWhenUsed/>
    <w:rsid w:val="00E27A25"/>
    <w:pPr>
      <w:tabs>
        <w:tab w:val="center" w:pos="4819"/>
        <w:tab w:val="right" w:pos="9638"/>
      </w:tabs>
    </w:pPr>
  </w:style>
  <w:style w:type="character" w:customStyle="1" w:styleId="PidipaginaCarattere">
    <w:name w:val="Piè di pagina Carattere"/>
    <w:basedOn w:val="Carpredefinitoparagrafo"/>
    <w:link w:val="Pidipagina"/>
    <w:uiPriority w:val="99"/>
    <w:rsid w:val="00E27A25"/>
    <w:rPr>
      <w:rFonts w:ascii="Calibri" w:eastAsia="Calibri" w:hAnsi="Calibri" w:cs="Times New Roman"/>
    </w:rPr>
  </w:style>
  <w:style w:type="character" w:customStyle="1" w:styleId="st">
    <w:name w:val="st"/>
    <w:rsid w:val="00E27A25"/>
  </w:style>
  <w:style w:type="paragraph" w:styleId="Testonotaapidipagina">
    <w:name w:val="footnote text"/>
    <w:basedOn w:val="Normale"/>
    <w:link w:val="TestonotaapidipaginaCarattere"/>
    <w:uiPriority w:val="99"/>
    <w:unhideWhenUsed/>
    <w:rsid w:val="00E27A25"/>
    <w:pPr>
      <w:spacing w:after="200" w:line="276"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E27A25"/>
    <w:rPr>
      <w:rFonts w:ascii="Calibri" w:eastAsia="Calibri" w:hAnsi="Calibri" w:cs="Times New Roman"/>
      <w:sz w:val="20"/>
      <w:szCs w:val="20"/>
    </w:rPr>
  </w:style>
  <w:style w:type="character" w:styleId="Rimandonotaapidipagina">
    <w:name w:val="footnote reference"/>
    <w:uiPriority w:val="99"/>
    <w:semiHidden/>
    <w:unhideWhenUsed/>
    <w:rsid w:val="00E27A25"/>
    <w:rPr>
      <w:vertAlign w:val="superscript"/>
    </w:rPr>
  </w:style>
  <w:style w:type="character" w:styleId="Collegamentoipertestuale">
    <w:name w:val="Hyperlink"/>
    <w:uiPriority w:val="99"/>
    <w:unhideWhenUsed/>
    <w:rsid w:val="00E27A25"/>
    <w:rPr>
      <w:color w:val="0000FF"/>
      <w:u w:val="single"/>
    </w:rPr>
  </w:style>
  <w:style w:type="character" w:styleId="Rimandocommento">
    <w:name w:val="annotation reference"/>
    <w:uiPriority w:val="99"/>
    <w:semiHidden/>
    <w:unhideWhenUsed/>
    <w:rsid w:val="00E27A25"/>
    <w:rPr>
      <w:sz w:val="16"/>
      <w:szCs w:val="16"/>
    </w:rPr>
  </w:style>
  <w:style w:type="paragraph" w:styleId="Testocommento">
    <w:name w:val="annotation text"/>
    <w:basedOn w:val="Normale"/>
    <w:link w:val="TestocommentoCarattere"/>
    <w:uiPriority w:val="99"/>
    <w:unhideWhenUsed/>
    <w:rsid w:val="00E27A25"/>
    <w:rPr>
      <w:rFonts w:cs="Arial"/>
      <w:sz w:val="20"/>
      <w:szCs w:val="20"/>
      <w:lang w:eastAsia="it-IT"/>
    </w:rPr>
  </w:style>
  <w:style w:type="character" w:customStyle="1" w:styleId="TestocommentoCarattere">
    <w:name w:val="Testo commento Carattere"/>
    <w:basedOn w:val="Carpredefinitoparagrafo"/>
    <w:link w:val="Testocommento"/>
    <w:uiPriority w:val="99"/>
    <w:rsid w:val="00E27A25"/>
    <w:rPr>
      <w:rFonts w:ascii="Calibri" w:eastAsia="Calibri" w:hAnsi="Calibri" w:cs="Arial"/>
      <w:sz w:val="20"/>
      <w:szCs w:val="20"/>
      <w:lang w:eastAsia="it-IT"/>
    </w:rPr>
  </w:style>
  <w:style w:type="character" w:customStyle="1" w:styleId="workflow-id">
    <w:name w:val="workflow-id"/>
    <w:rsid w:val="00E27A25"/>
  </w:style>
  <w:style w:type="character" w:styleId="Enfasigrassetto">
    <w:name w:val="Strong"/>
    <w:uiPriority w:val="22"/>
    <w:qFormat/>
    <w:rsid w:val="00E27A25"/>
    <w:rPr>
      <w:b/>
      <w:bCs/>
    </w:rPr>
  </w:style>
  <w:style w:type="paragraph" w:styleId="Testofumetto">
    <w:name w:val="Balloon Text"/>
    <w:basedOn w:val="Normale"/>
    <w:link w:val="TestofumettoCarattere"/>
    <w:uiPriority w:val="99"/>
    <w:semiHidden/>
    <w:unhideWhenUsed/>
    <w:rsid w:val="00E27A2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7A2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eprivacy.it/garante/doc.jsp?ID=171268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po@aslroma1.it" TargetMode="External"/><Relationship Id="rId4" Type="http://schemas.openxmlformats.org/officeDocument/2006/relationships/settings" Target="settings.xml"/><Relationship Id="rId9" Type="http://schemas.openxmlformats.org/officeDocument/2006/relationships/hyperlink" Target="mailto:protocollo@pec.asl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2096</Words>
  <Characters>11951</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ASL-RME</Company>
  <LinksUpToDate>false</LinksUpToDate>
  <CharactersWithSpaces>14019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 Leone</dc:creator>
  <cp:lastModifiedBy>Pietro Leone</cp:lastModifiedBy>
  <cp:revision>2</cp:revision>
  <dcterms:created xsi:type="dcterms:W3CDTF">2019-02-13T17:20:00Z</dcterms:created>
  <dcterms:modified xsi:type="dcterms:W3CDTF">2019-02-13T17:21:00Z</dcterms:modified>
</cp:coreProperties>
</file>