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C6" w:rsidRDefault="004255C6" w:rsidP="004255C6">
      <w:r w:rsidRPr="004255C6">
        <w:t>PROCEDURA APERTA PER LA FORNITURA IN REGIME DI SERVICE, DI STRUMENTAZIONE, MATERIALE DI CONSUMO E DI QUANTO ALTRO NECESSARIO PER LA COMPLETA ESECUZIONE DI DETERMINAZIONI DIAGNOSTICHE PRESSO L’U.O.C. ANATOMIA PATOLOGICA DELL’ASL ROMA 1</w:t>
      </w:r>
    </w:p>
    <w:p w:rsidR="004255C6" w:rsidRDefault="004255C6" w:rsidP="004255C6">
      <w:pPr>
        <w:jc w:val="both"/>
      </w:pPr>
      <w:r>
        <w:t>Si comunica che in data 6/11</w:t>
      </w:r>
      <w:r>
        <w:t>/2023 è stata pubblicata sul Sistema Telematico Acquisti</w:t>
      </w:r>
      <w:r>
        <w:t xml:space="preserve"> </w:t>
      </w:r>
      <w:r>
        <w:t>Regione Lazio – S.TEL.LA - la documentazione in merito alla procedura aperta finalizzata</w:t>
      </w:r>
      <w:r>
        <w:t xml:space="preserve"> </w:t>
      </w:r>
      <w:r>
        <w:t>all’affidamento triennale, eventualmente rinnovabile per ulteriori 12 mesi della fornitura suddivisa in 2</w:t>
      </w:r>
      <w:r>
        <w:t xml:space="preserve"> </w:t>
      </w:r>
      <w:r>
        <w:t>lotti di sistemi diagnostici in full service comprensivi di materiale di consumo per le esigenze dell'UOC di Anatomia</w:t>
      </w:r>
      <w:r>
        <w:t xml:space="preserve"> </w:t>
      </w:r>
      <w:r>
        <w:t>Patologica dell'Asl Roma 1</w:t>
      </w:r>
    </w:p>
    <w:p w:rsidR="004255C6" w:rsidRDefault="004255C6" w:rsidP="004255C6">
      <w:pPr>
        <w:jc w:val="both"/>
      </w:pPr>
      <w:r>
        <w:t xml:space="preserve">Registro di sistema: </w:t>
      </w:r>
      <w:r w:rsidRPr="004255C6">
        <w:t>PI143711-23</w:t>
      </w:r>
    </w:p>
    <w:p w:rsidR="004255C6" w:rsidRDefault="004255C6" w:rsidP="004255C6">
      <w:pPr>
        <w:jc w:val="both"/>
      </w:pPr>
      <w:r>
        <w:t xml:space="preserve">Fascicolo: </w:t>
      </w:r>
      <w:r w:rsidRPr="004255C6">
        <w:t>FE025940</w:t>
      </w:r>
    </w:p>
    <w:p w:rsidR="004255C6" w:rsidRDefault="004255C6" w:rsidP="004255C6">
      <w:pPr>
        <w:jc w:val="both"/>
      </w:pPr>
      <w:r>
        <w:t>Termine per richiedere il sopralluogo (obbligatorio): 17/11/2023</w:t>
      </w:r>
    </w:p>
    <w:p w:rsidR="004255C6" w:rsidRDefault="004255C6" w:rsidP="004255C6">
      <w:pPr>
        <w:jc w:val="both"/>
      </w:pPr>
      <w:r>
        <w:t>Date stabilite dalla S.A. per il sopralluogo 21/11/2023 e 24/11/2023</w:t>
      </w:r>
    </w:p>
    <w:p w:rsidR="004255C6" w:rsidRDefault="004255C6" w:rsidP="004255C6">
      <w:pPr>
        <w:jc w:val="both"/>
      </w:pPr>
      <w:r>
        <w:t>Termine per richiedere chiarimenti 4/12/2023 ore 12:00</w:t>
      </w:r>
    </w:p>
    <w:p w:rsidR="004255C6" w:rsidRDefault="004255C6" w:rsidP="004255C6">
      <w:pPr>
        <w:jc w:val="both"/>
      </w:pPr>
      <w:r>
        <w:t>Termine ultimo per la</w:t>
      </w:r>
      <w:r>
        <w:t xml:space="preserve"> presentazione delle offerte: 21/12</w:t>
      </w:r>
      <w:r>
        <w:t>/2023 ore 12,00</w:t>
      </w:r>
    </w:p>
    <w:p w:rsidR="004255C6" w:rsidRDefault="004255C6" w:rsidP="004255C6">
      <w:pPr>
        <w:jc w:val="both"/>
      </w:pPr>
      <w:r>
        <w:t>Delibera di indizione: CS n. 938 del 3</w:t>
      </w:r>
      <w:r>
        <w:t>/</w:t>
      </w:r>
      <w:r>
        <w:t>11</w:t>
      </w:r>
      <w:r>
        <w:t>/2023</w:t>
      </w:r>
    </w:p>
    <w:p w:rsidR="003C0406" w:rsidRDefault="004255C6" w:rsidP="004255C6">
      <w:pPr>
        <w:jc w:val="both"/>
      </w:pPr>
      <w:proofErr w:type="spellStart"/>
      <w:r>
        <w:t>Rup</w:t>
      </w:r>
      <w:proofErr w:type="spellEnd"/>
      <w:r>
        <w:t xml:space="preserve">: </w:t>
      </w:r>
      <w:r>
        <w:t>Simona Ameduri</w:t>
      </w:r>
      <w:bookmarkStart w:id="0" w:name="_GoBack"/>
      <w:bookmarkEnd w:id="0"/>
    </w:p>
    <w:sectPr w:rsidR="003C0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4"/>
    <w:rsid w:val="004255C6"/>
    <w:rsid w:val="009E44A4"/>
    <w:rsid w:val="00BE6726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AD76"/>
  <w15:chartTrackingRefBased/>
  <w15:docId w15:val="{879CC23E-D251-4C44-94B4-FB7FB6F3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Ameduri Simona</dc:creator>
  <cp:keywords/>
  <dc:description/>
  <cp:lastModifiedBy>Ameduri Simona</cp:lastModifiedBy>
  <cp:revision>2</cp:revision>
  <dcterms:created xsi:type="dcterms:W3CDTF">2023-11-06T13:59:00Z</dcterms:created>
  <dcterms:modified xsi:type="dcterms:W3CDTF">2023-11-06T14:06:00Z</dcterms:modified>
</cp:coreProperties>
</file>