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EF525B" w:rsidRDefault="00881856" w:rsidP="002F3245">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BA12E3" w:rsidRPr="00BA12E3">
        <w:rPr>
          <w:rFonts w:ascii="Gill Sans MT" w:hAnsi="Gill Sans MT" w:cs="Calibri,Bold"/>
          <w:bCs/>
          <w:color w:val="000000"/>
        </w:rPr>
        <w:t xml:space="preserve">DELLA FORNITURA </w:t>
      </w:r>
      <w:r w:rsidR="002F3245" w:rsidRPr="002F3245">
        <w:rPr>
          <w:rFonts w:ascii="Gill Sans MT" w:hAnsi="Gill Sans MT" w:cs="Calibri,Bold"/>
          <w:bCs/>
          <w:color w:val="000000"/>
        </w:rPr>
        <w:t>DI SISTEMI AUTOMATICI PER LA GENETICA MEDICA DELLA ASL ROMA 1.</w:t>
      </w:r>
    </w:p>
    <w:p w:rsidR="002F3245" w:rsidRDefault="002F3245" w:rsidP="002F3245">
      <w:pPr>
        <w:spacing w:after="0" w:line="264" w:lineRule="exact"/>
        <w:jc w:val="both"/>
        <w:rPr>
          <w:rFonts w:ascii="Gill Sans MT" w:hAnsi="Gill Sans MT" w:cs="Calibri,Bold"/>
          <w:bCs/>
          <w:color w:val="000000"/>
        </w:rPr>
      </w:pPr>
    </w:p>
    <w:p w:rsidR="002F3245" w:rsidRDefault="002F3245" w:rsidP="002F3245">
      <w:pPr>
        <w:spacing w:after="0" w:line="264" w:lineRule="exact"/>
        <w:jc w:val="both"/>
        <w:rPr>
          <w:rFonts w:ascii="Gill Sans MT" w:eastAsia="Times New Roman" w:hAnsi="Gill Sans MT" w:cs="Arial"/>
          <w:color w:val="auto"/>
          <w:lang w:eastAsia="it-IT"/>
        </w:rPr>
      </w:pPr>
      <w:bookmarkStart w:id="0" w:name="_GoBack"/>
      <w:bookmarkEnd w:id="0"/>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2F3245">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2F3245"/>
    <w:rsid w:val="0031342E"/>
    <w:rsid w:val="00326498"/>
    <w:rsid w:val="0033352A"/>
    <w:rsid w:val="00337D6C"/>
    <w:rsid w:val="00341C6A"/>
    <w:rsid w:val="00367441"/>
    <w:rsid w:val="00375E0D"/>
    <w:rsid w:val="003935D3"/>
    <w:rsid w:val="003D4900"/>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A25E6"/>
    <w:rsid w:val="00AC4BD9"/>
    <w:rsid w:val="00B2344E"/>
    <w:rsid w:val="00B51AFB"/>
    <w:rsid w:val="00BA12E3"/>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978C"/>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50F6-CFC1-4EB9-9A5E-6AEF9A99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Carlomagno Assunta</cp:lastModifiedBy>
  <cp:revision>4</cp:revision>
  <cp:lastPrinted>2020-01-31T09:38:00Z</cp:lastPrinted>
  <dcterms:created xsi:type="dcterms:W3CDTF">2024-12-13T11:34:00Z</dcterms:created>
  <dcterms:modified xsi:type="dcterms:W3CDTF">2024-12-13T13:29:00Z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