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6A" w:rsidRDefault="001959A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>ALLEGATO A</w:t>
      </w:r>
    </w:p>
    <w:p w:rsidR="00467F6A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sz w:val="24"/>
          <w:szCs w:val="24"/>
          <w:lang w:eastAsia="it-IT"/>
        </w:rPr>
      </w:pPr>
    </w:p>
    <w:p w:rsidR="00467F6A" w:rsidRDefault="001959A6">
      <w:pPr>
        <w:spacing w:after="0" w:line="240" w:lineRule="auto"/>
        <w:jc w:val="center"/>
      </w:pP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>ISTANZA DI PARTECIPAZIONE</w:t>
      </w:r>
    </w:p>
    <w:p w:rsidR="00467F6A" w:rsidRPr="0048090F" w:rsidRDefault="001959A6">
      <w:pPr>
        <w:spacing w:after="0" w:line="240" w:lineRule="auto"/>
        <w:jc w:val="center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 w:rsidRPr="0048090F"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Art. 48 D.P.R. 445/2000 e </w:t>
      </w:r>
      <w:proofErr w:type="spellStart"/>
      <w:r w:rsidRPr="0048090F">
        <w:rPr>
          <w:rFonts w:ascii="Gill Sans MT" w:eastAsia="Times New Roman" w:hAnsi="Gill Sans MT" w:cs="Times New Roman"/>
          <w:sz w:val="18"/>
          <w:szCs w:val="18"/>
          <w:lang w:eastAsia="it-IT"/>
        </w:rPr>
        <w:t>s.i.m</w:t>
      </w:r>
      <w:proofErr w:type="spellEnd"/>
      <w:r w:rsidRPr="0048090F">
        <w:rPr>
          <w:rFonts w:ascii="Gill Sans MT" w:eastAsia="Times New Roman" w:hAnsi="Gill Sans MT" w:cs="Times New Roman"/>
          <w:sz w:val="18"/>
          <w:szCs w:val="18"/>
          <w:lang w:eastAsia="it-IT"/>
        </w:rPr>
        <w:t>.</w:t>
      </w:r>
    </w:p>
    <w:p w:rsidR="00467F6A" w:rsidRPr="0048090F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sz w:val="18"/>
          <w:szCs w:val="18"/>
          <w:lang w:eastAsia="it-IT"/>
        </w:rPr>
      </w:pPr>
    </w:p>
    <w:p w:rsidR="00467F6A" w:rsidRPr="0048090F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b/>
          <w:i/>
          <w:sz w:val="18"/>
          <w:szCs w:val="18"/>
          <w:lang w:eastAsia="it-IT"/>
        </w:rPr>
      </w:pPr>
    </w:p>
    <w:p w:rsidR="00467F6A" w:rsidRPr="0048090F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b/>
          <w:i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ind w:left="4860"/>
        <w:jc w:val="right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ALL’ASL ROMA 1 </w:t>
      </w:r>
    </w:p>
    <w:p w:rsidR="00467F6A" w:rsidRDefault="001959A6">
      <w:pPr>
        <w:spacing w:after="0" w:line="240" w:lineRule="auto"/>
        <w:ind w:left="4860"/>
        <w:jc w:val="right"/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U.O.C. ACQUISIZIONE BENI E SERVIZI</w:t>
      </w:r>
    </w:p>
    <w:p w:rsidR="00467F6A" w:rsidRDefault="001959A6">
      <w:pPr>
        <w:spacing w:after="0" w:line="240" w:lineRule="auto"/>
        <w:ind w:left="4860"/>
        <w:jc w:val="right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Borgo Santo Spirito n°3</w:t>
      </w:r>
    </w:p>
    <w:p w:rsidR="00467F6A" w:rsidRDefault="001959A6">
      <w:pPr>
        <w:spacing w:after="0" w:line="240" w:lineRule="auto"/>
        <w:ind w:left="4860"/>
        <w:jc w:val="right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00193 - ROMA</w:t>
      </w:r>
    </w:p>
    <w:p w:rsidR="00467F6A" w:rsidRDefault="001959A6">
      <w:pPr>
        <w:spacing w:after="0" w:line="240" w:lineRule="auto"/>
        <w:ind w:left="4860"/>
        <w:jc w:val="right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highlight w:val="yellow"/>
          <w:lang w:eastAsia="it-IT"/>
        </w:rPr>
        <w:t xml:space="preserve"> </w:t>
      </w:r>
    </w:p>
    <w:p w:rsidR="00DE6046" w:rsidRPr="00DE6046" w:rsidRDefault="001959A6" w:rsidP="00DE6046">
      <w:pPr>
        <w:pStyle w:val="Default"/>
        <w:rPr>
          <w:rFonts w:ascii="Gill Sans MT" w:hAnsi="Gill Sans MT"/>
          <w:sz w:val="20"/>
        </w:rPr>
      </w:pPr>
      <w:proofErr w:type="gramStart"/>
      <w:r>
        <w:rPr>
          <w:rFonts w:ascii="Gill Sans MT" w:hAnsi="Gill Sans MT"/>
        </w:rPr>
        <w:t xml:space="preserve">Oggetto: </w:t>
      </w:r>
      <w:r>
        <w:rPr>
          <w:rFonts w:ascii="Gill Sans MT" w:hAnsi="Gill Sans MT"/>
          <w:sz w:val="20"/>
        </w:rPr>
        <w:t xml:space="preserve"> Affidamento</w:t>
      </w:r>
      <w:proofErr w:type="gramEnd"/>
      <w:r>
        <w:rPr>
          <w:rFonts w:ascii="Gill Sans MT" w:hAnsi="Gill Sans MT"/>
          <w:sz w:val="20"/>
        </w:rPr>
        <w:t xml:space="preserve"> </w:t>
      </w:r>
      <w:r w:rsidR="00DE6046" w:rsidRPr="00DE6046">
        <w:rPr>
          <w:rFonts w:ascii="Gill Sans MT" w:hAnsi="Gill Sans MT"/>
          <w:sz w:val="20"/>
        </w:rPr>
        <w:t xml:space="preserve">su CONSIP/MEPA di Servizio di interpretariato linguistico da remoto telefonico immediato ai sensi dell’art. 36 comma 2) </w:t>
      </w:r>
      <w:proofErr w:type="spellStart"/>
      <w:r w:rsidR="00DE6046" w:rsidRPr="00DE6046">
        <w:rPr>
          <w:rFonts w:ascii="Gill Sans MT" w:hAnsi="Gill Sans MT"/>
          <w:sz w:val="20"/>
        </w:rPr>
        <w:t>lett</w:t>
      </w:r>
      <w:proofErr w:type="spellEnd"/>
      <w:r w:rsidR="00DE6046" w:rsidRPr="00DE6046">
        <w:rPr>
          <w:rFonts w:ascii="Gill Sans MT" w:hAnsi="Gill Sans MT"/>
          <w:sz w:val="20"/>
        </w:rPr>
        <w:t xml:space="preserve">. a) del D.lgs. 50/2016 e ss. mm. </w:t>
      </w:r>
      <w:proofErr w:type="gramStart"/>
      <w:r w:rsidR="00DE6046" w:rsidRPr="00DE6046">
        <w:rPr>
          <w:rFonts w:ascii="Gill Sans MT" w:hAnsi="Gill Sans MT"/>
          <w:sz w:val="20"/>
        </w:rPr>
        <w:t>e</w:t>
      </w:r>
      <w:proofErr w:type="gramEnd"/>
      <w:r w:rsidR="00DE6046" w:rsidRPr="00DE6046">
        <w:rPr>
          <w:rFonts w:ascii="Gill Sans MT" w:hAnsi="Gill Sans MT"/>
          <w:sz w:val="20"/>
        </w:rPr>
        <w:t xml:space="preserve"> ii.</w:t>
      </w:r>
    </w:p>
    <w:p w:rsidR="00467F6A" w:rsidRDefault="001959A6">
      <w:pPr>
        <w:tabs>
          <w:tab w:val="left" w:pos="7665"/>
        </w:tabs>
        <w:spacing w:after="0" w:line="240" w:lineRule="auto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ab/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Il sottoscritto</w:t>
      </w:r>
      <w:r>
        <w:rPr>
          <w:rFonts w:ascii="Gill Sans MT" w:eastAsia="Times New Roman" w:hAnsi="Gill Sans MT" w:cs="Times New Roman"/>
          <w:sz w:val="18"/>
          <w:szCs w:val="18"/>
          <w:lang w:eastAsia="it-IT"/>
        </w:rPr>
        <w:tab/>
        <w:t xml:space="preserve">_____________________ _____________ ______________________ _______________, 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Cod. </w:t>
      </w:r>
      <w:proofErr w:type="spell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Fisc</w:t>
      </w:r>
      <w:proofErr w:type="spell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. ______________________ _____ ______________________________ ___________________,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nato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a ____________________________ , il ____/____/_______;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nella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qualità di ___________________________________ _____ __________ ______________________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dell’impresa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_________ ______ ____________________ _______________ ____ _________ 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con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sede legale in ____ _______________ _____________ _____________ ______ 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e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sede amministrativa in ____ ________________ ____________ _____________ 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con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codice fiscale n._______ __________________ ___________ _____________ ____________ 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codice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attività n._______________________________________________________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Ufficio delle Entrate competente: ______________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  _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______ _________________fax:______________________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Concessionario Riscossione Tributi competente: _____________ _______________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fax:_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Provincia 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competente:_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_____________ _________ _________________________; fax:_______________________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Cancelleria fallimentare 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competente:_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_______ __________ ___________________;fax:___ 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INPS 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competente:_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_______ ___________________________________________ _fax:______________________</w:t>
      </w:r>
    </w:p>
    <w:p w:rsidR="00467F6A" w:rsidRDefault="001959A6">
      <w:pPr>
        <w:spacing w:after="0" w:line="36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INAIL competente: _____________ __________________________________ ____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fax:_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_______________________</w:t>
      </w: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i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i/>
          <w:sz w:val="18"/>
          <w:szCs w:val="18"/>
          <w:lang w:eastAsia="ar-SA"/>
        </w:rPr>
      </w:pP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in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riferimento all’affidamento del servizio in oggetto, consapevole delle responsabilità e delle sanzioni penali attribuite in caso di dichiarazioni non veritiere, di formazione o uso di atti falsi dall’art. 76 del D.P.R. 445/2000 e </w:t>
      </w:r>
      <w:proofErr w:type="spell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s.i.m</w:t>
      </w:r>
      <w:proofErr w:type="spell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.</w:t>
      </w:r>
    </w:p>
    <w:p w:rsidR="00467F6A" w:rsidRDefault="00467F6A">
      <w:pPr>
        <w:spacing w:after="0" w:line="240" w:lineRule="auto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>CHIEDE</w:t>
      </w:r>
    </w:p>
    <w:p w:rsidR="00467F6A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jc w:val="center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Ai sensi degli artt. 46 e 47 del DPR 445/2000 e </w:t>
      </w:r>
      <w:proofErr w:type="spell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s.i.m</w:t>
      </w:r>
      <w:proofErr w:type="spell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., di partecipare alla presente gara</w:t>
      </w:r>
    </w:p>
    <w:p w:rsidR="00467F6A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  <w:proofErr w:type="gramStart"/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>in</w:t>
      </w:r>
      <w:proofErr w:type="gramEnd"/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 xml:space="preserve"> qualità di:</w:t>
      </w:r>
    </w:p>
    <w:p w:rsidR="00467F6A" w:rsidRDefault="00467F6A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jc w:val="center"/>
        <w:rPr>
          <w:rFonts w:ascii="Gill Sans MT" w:eastAsia="Times New Roman" w:hAnsi="Gill Sans MT" w:cs="Times New Roman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sz w:val="18"/>
          <w:szCs w:val="18"/>
          <w:lang w:eastAsia="it-IT"/>
        </w:rPr>
        <w:t>(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>barrare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it-IT"/>
        </w:rPr>
        <w:t xml:space="preserve"> il caso che ricorre)</w:t>
      </w:r>
    </w:p>
    <w:p w:rsidR="00467F6A" w:rsidRDefault="00467F6A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it-IT"/>
        </w:rPr>
      </w:pPr>
    </w:p>
    <w:p w:rsidR="00467F6A" w:rsidRDefault="001959A6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proofErr w:type="gramStart"/>
      <w:r>
        <w:rPr>
          <w:rFonts w:ascii="Gill Sans MT" w:eastAsia="Arial" w:hAnsi="Gill Sans MT" w:cs="Times New Roman"/>
          <w:sz w:val="18"/>
          <w:szCs w:val="18"/>
          <w:lang w:eastAsia="ar-SA"/>
        </w:rPr>
        <w:t>impresa</w:t>
      </w:r>
      <w:proofErr w:type="gram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singola;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467F6A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>Consorzio fra società cooperative di produzione e lavoro o fra imprese artigiane (soggetti di cui all’art</w:t>
      </w:r>
      <w:r>
        <w:rPr>
          <w:rFonts w:ascii="Gill Sans MT" w:eastAsia="Arial" w:hAnsi="Gill Sans MT" w:cs="Times New Roman"/>
          <w:b/>
          <w:sz w:val="18"/>
          <w:szCs w:val="18"/>
          <w:lang w:eastAsia="ar-SA"/>
        </w:rPr>
        <w:t>. 45, comma 2, lettera b)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del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D.Lgs.vo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50/2016)</w:t>
      </w:r>
    </w:p>
    <w:p w:rsidR="00467F6A" w:rsidRDefault="001959A6">
      <w:pPr>
        <w:widowControl w:val="0"/>
        <w:suppressAutoHyphens/>
        <w:overflowPunct w:val="0"/>
        <w:spacing w:after="0" w:line="240" w:lineRule="auto"/>
        <w:ind w:left="360"/>
        <w:jc w:val="center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Indicare le consorziate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pre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affidatarie per le quali il Consorzio concorre: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ind w:left="360"/>
        <w:jc w:val="center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tbl>
      <w:tblPr>
        <w:tblStyle w:val="Grigliatabella"/>
        <w:tblW w:w="9244" w:type="dxa"/>
        <w:tblInd w:w="51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Sede legale</w:t>
            </w: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F6A" w:rsidRDefault="00467F6A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Gill Sans MT" w:eastAsia="Arial" w:hAnsi="Gill Sans MT" w:cs="Times New Roman"/>
          <w:b/>
          <w:color w:val="FF0000"/>
          <w:sz w:val="18"/>
          <w:szCs w:val="18"/>
          <w:lang w:eastAsia="ar-SA"/>
        </w:rPr>
      </w:pPr>
    </w:p>
    <w:p w:rsidR="00467F6A" w:rsidRDefault="00467F6A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Consorzio Stabile (soggetti di cui all’art. </w:t>
      </w:r>
      <w:r>
        <w:rPr>
          <w:rFonts w:ascii="Gill Sans MT" w:eastAsia="Arial" w:hAnsi="Gill Sans MT" w:cs="Times New Roman"/>
          <w:b/>
          <w:sz w:val="18"/>
          <w:szCs w:val="18"/>
          <w:lang w:eastAsia="ar-SA"/>
        </w:rPr>
        <w:t>45, comma 2, lettera c)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del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D.Lgs.vo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50/2016)</w:t>
      </w:r>
    </w:p>
    <w:p w:rsidR="00467F6A" w:rsidRDefault="001959A6">
      <w:pPr>
        <w:widowControl w:val="0"/>
        <w:suppressAutoHyphens/>
        <w:overflowPunct w:val="0"/>
        <w:spacing w:after="0" w:line="240" w:lineRule="auto"/>
        <w:ind w:left="360"/>
        <w:jc w:val="center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Indicare le consorziate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preaffidatarie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per le quali il Consorzio concorre: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ind w:left="360"/>
        <w:jc w:val="center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tbl>
      <w:tblPr>
        <w:tblStyle w:val="Grigliatabella"/>
        <w:tblW w:w="9244" w:type="dxa"/>
        <w:tblInd w:w="51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Sede legale</w:t>
            </w: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F6A" w:rsidRDefault="00467F6A">
      <w:pPr>
        <w:widowControl w:val="0"/>
        <w:suppressAutoHyphens/>
        <w:overflowPunct w:val="0"/>
        <w:spacing w:after="0" w:line="240" w:lineRule="auto"/>
        <w:ind w:left="360"/>
        <w:jc w:val="center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467F6A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proofErr w:type="gramStart"/>
      <w:r>
        <w:rPr>
          <w:rFonts w:ascii="Gill Sans MT" w:eastAsia="Arial" w:hAnsi="Gill Sans MT" w:cs="Times New Roman"/>
          <w:sz w:val="18"/>
          <w:szCs w:val="18"/>
          <w:lang w:eastAsia="ar-SA"/>
        </w:rPr>
        <w:t>come</w:t>
      </w:r>
      <w:proofErr w:type="gram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mandatario del:  (soggetti di cui all’art. </w:t>
      </w:r>
      <w:r>
        <w:rPr>
          <w:rFonts w:ascii="Gill Sans MT" w:eastAsia="Arial" w:hAnsi="Gill Sans MT" w:cs="Times New Roman"/>
          <w:b/>
          <w:sz w:val="18"/>
          <w:szCs w:val="18"/>
          <w:lang w:eastAsia="ar-SA"/>
        </w:rPr>
        <w:t>45, comma 2, lettera d)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del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D.Lgs.vo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50/2016)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spacing w:after="0" w:line="240" w:lineRule="auto"/>
        <w:ind w:left="72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proofErr w:type="gramStart"/>
      <w:r>
        <w:rPr>
          <w:rFonts w:ascii="Gill Sans MT" w:eastAsia="Arial" w:hAnsi="Gill Sans MT" w:cs="Times New Roman"/>
          <w:sz w:val="18"/>
          <w:szCs w:val="18"/>
          <w:u w:val="single"/>
          <w:lang w:eastAsia="ar-SA"/>
        </w:rPr>
        <w:t>costituito</w:t>
      </w:r>
      <w:proofErr w:type="gram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raggruppamento temporaneo tra le seguenti imprese (allegare copia autentica del mandato costitutivo del raggruppamento temporaneo); </w:t>
      </w:r>
    </w:p>
    <w:p w:rsidR="00467F6A" w:rsidRDefault="001959A6">
      <w:pPr>
        <w:widowControl w:val="0"/>
        <w:numPr>
          <w:ilvl w:val="0"/>
          <w:numId w:val="2"/>
        </w:numPr>
        <w:tabs>
          <w:tab w:val="left" w:pos="720"/>
        </w:tabs>
        <w:suppressAutoHyphens/>
        <w:overflowPunct w:val="0"/>
        <w:spacing w:after="0" w:line="240" w:lineRule="auto"/>
        <w:ind w:left="72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proofErr w:type="gramStart"/>
      <w:r>
        <w:rPr>
          <w:rFonts w:ascii="Gill Sans MT" w:eastAsia="Arial" w:hAnsi="Gill Sans MT" w:cs="Times New Roman"/>
          <w:sz w:val="18"/>
          <w:szCs w:val="18"/>
          <w:u w:val="single"/>
          <w:lang w:eastAsia="ar-SA"/>
        </w:rPr>
        <w:t>costituendo</w:t>
      </w:r>
      <w:proofErr w:type="gramEnd"/>
      <w:r>
        <w:rPr>
          <w:rFonts w:ascii="Gill Sans MT" w:eastAsia="Arial" w:hAnsi="Gill Sans MT" w:cs="Times New Roman"/>
          <w:sz w:val="18"/>
          <w:szCs w:val="18"/>
          <w:u w:val="single"/>
          <w:lang w:eastAsia="ar-SA"/>
        </w:rPr>
        <w:t xml:space="preserve"> raggruppamento di imprese 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>che, in caso di aggiudicazione, sarà conferito mandato collettivo speciale con rappresentanza ed ampia e speciale procura gratuita ed irrevocabile al capogruppo ____________________ che stipulerà il contratto in nome e per conto proprio e delle mandanti;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1959A6">
      <w:pPr>
        <w:widowControl w:val="0"/>
        <w:suppressAutoHyphens/>
        <w:overflowPunct w:val="0"/>
        <w:spacing w:after="0" w:line="360" w:lineRule="auto"/>
        <w:ind w:left="708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proofErr w:type="gramStart"/>
      <w:r>
        <w:rPr>
          <w:rFonts w:ascii="Gill Sans MT" w:eastAsia="Arial" w:hAnsi="Gill Sans MT" w:cs="Times New Roman"/>
          <w:sz w:val="18"/>
          <w:szCs w:val="18"/>
          <w:lang w:eastAsia="ar-SA"/>
        </w:rPr>
        <w:t>indicare</w:t>
      </w:r>
      <w:proofErr w:type="gram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le imprese del RTI:</w:t>
      </w:r>
    </w:p>
    <w:tbl>
      <w:tblPr>
        <w:tblStyle w:val="Grigliatabella"/>
        <w:tblW w:w="9355" w:type="dxa"/>
        <w:tblInd w:w="51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2394"/>
        <w:gridCol w:w="1733"/>
        <w:gridCol w:w="1733"/>
        <w:gridCol w:w="3495"/>
      </w:tblGrid>
      <w:tr w:rsidR="00467F6A">
        <w:trPr>
          <w:trHeight w:val="248"/>
        </w:trPr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Denominazione sociale</w:t>
            </w: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3495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Percentuale di partecipazione al RTI (ed esecuzione)</w:t>
            </w:r>
          </w:p>
        </w:tc>
      </w:tr>
      <w:tr w:rsidR="00467F6A">
        <w:trPr>
          <w:trHeight w:val="248"/>
        </w:trPr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9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rPr>
          <w:trHeight w:val="266"/>
        </w:trPr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9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rPr>
          <w:trHeight w:val="248"/>
        </w:trPr>
        <w:tc>
          <w:tcPr>
            <w:tcW w:w="239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3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9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F6A" w:rsidRDefault="00467F6A">
      <w:pPr>
        <w:widowControl w:val="0"/>
        <w:suppressAutoHyphens/>
        <w:overflowPunct w:val="0"/>
        <w:spacing w:after="0" w:line="240" w:lineRule="auto"/>
        <w:ind w:left="357"/>
        <w:jc w:val="both"/>
        <w:textAlignment w:val="baseline"/>
        <w:rPr>
          <w:rFonts w:ascii="Gill Sans MT" w:eastAsia="Arial" w:hAnsi="Gill Sans MT" w:cs="Times New Roman"/>
          <w:b/>
          <w:color w:val="FF0000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Consorzio Ordinario di concorrenti (soggetti di cui all’art. </w:t>
      </w:r>
      <w:r>
        <w:rPr>
          <w:rFonts w:ascii="Gill Sans MT" w:eastAsia="Arial" w:hAnsi="Gill Sans MT" w:cs="Times New Roman"/>
          <w:b/>
          <w:sz w:val="18"/>
          <w:szCs w:val="18"/>
          <w:lang w:eastAsia="ar-SA"/>
        </w:rPr>
        <w:t>45, comma 2, lettera e)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del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D.Lgs.vo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50/2016)</w:t>
      </w:r>
    </w:p>
    <w:p w:rsidR="00467F6A" w:rsidRDefault="001959A6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>Indicare le imprese: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ind w:firstLine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tbl>
      <w:tblPr>
        <w:tblStyle w:val="Grigliatabella"/>
        <w:tblW w:w="9244" w:type="dxa"/>
        <w:tblInd w:w="51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Sede legale</w:t>
            </w: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F6A" w:rsidRDefault="00467F6A">
      <w:pPr>
        <w:widowControl w:val="0"/>
        <w:suppressAutoHyphens/>
        <w:overflowPunct w:val="0"/>
        <w:spacing w:after="0" w:line="240" w:lineRule="auto"/>
        <w:ind w:firstLine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>Soggetto in aggregazione tra imprese aderenti al contratto di rete (soggetti di cui all’art.</w:t>
      </w:r>
      <w:r>
        <w:rPr>
          <w:rFonts w:ascii="Gill Sans MT" w:eastAsia="Arial" w:hAnsi="Gill Sans MT" w:cs="Times New Roman"/>
          <w:b/>
          <w:sz w:val="18"/>
          <w:szCs w:val="18"/>
          <w:lang w:eastAsia="ar-SA"/>
        </w:rPr>
        <w:t xml:space="preserve"> 45, comma 2, lettera f)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del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D.Lgs.vo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50/2016)</w:t>
      </w:r>
    </w:p>
    <w:p w:rsidR="00467F6A" w:rsidRDefault="001959A6">
      <w:pPr>
        <w:widowControl w:val="0"/>
        <w:suppressAutoHyphens/>
        <w:overflowPunct w:val="0"/>
        <w:spacing w:after="0" w:line="240" w:lineRule="auto"/>
        <w:ind w:firstLine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>Indicare le imprese: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ind w:firstLine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tbl>
      <w:tblPr>
        <w:tblStyle w:val="Grigliatabella"/>
        <w:tblW w:w="9244" w:type="dxa"/>
        <w:tblInd w:w="51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Sede legale</w:t>
            </w: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F6A" w:rsidRDefault="00467F6A">
      <w:pPr>
        <w:widowControl w:val="0"/>
        <w:suppressAutoHyphens/>
        <w:overflowPunct w:val="0"/>
        <w:spacing w:after="0" w:line="240" w:lineRule="auto"/>
        <w:ind w:left="357"/>
        <w:jc w:val="both"/>
        <w:textAlignment w:val="baseline"/>
        <w:rPr>
          <w:rFonts w:ascii="Gill Sans MT" w:eastAsia="Arial" w:hAnsi="Gill Sans MT" w:cs="Times New Roman"/>
          <w:b/>
          <w:color w:val="FF0000"/>
          <w:sz w:val="18"/>
          <w:szCs w:val="18"/>
          <w:lang w:eastAsia="ar-SA"/>
        </w:rPr>
      </w:pPr>
    </w:p>
    <w:p w:rsidR="00467F6A" w:rsidRDefault="001959A6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>Soggetto che ha stipulato il contratto di Gruppo Europeo – GEIE (soggetti di cui all’art.</w:t>
      </w:r>
      <w:r>
        <w:rPr>
          <w:rFonts w:ascii="Gill Sans MT" w:eastAsia="Arial" w:hAnsi="Gill Sans MT" w:cs="Times New Roman"/>
          <w:b/>
          <w:sz w:val="18"/>
          <w:szCs w:val="18"/>
          <w:lang w:eastAsia="ar-SA"/>
        </w:rPr>
        <w:t xml:space="preserve"> 45, comma 2, lettera g)</w:t>
      </w:r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del </w:t>
      </w:r>
      <w:proofErr w:type="spellStart"/>
      <w:r>
        <w:rPr>
          <w:rFonts w:ascii="Gill Sans MT" w:eastAsia="Arial" w:hAnsi="Gill Sans MT" w:cs="Times New Roman"/>
          <w:sz w:val="18"/>
          <w:szCs w:val="18"/>
          <w:lang w:eastAsia="ar-SA"/>
        </w:rPr>
        <w:t>D.Lgs.vo</w:t>
      </w:r>
      <w:proofErr w:type="spellEnd"/>
      <w:r>
        <w:rPr>
          <w:rFonts w:ascii="Gill Sans MT" w:eastAsia="Arial" w:hAnsi="Gill Sans MT" w:cs="Times New Roman"/>
          <w:sz w:val="18"/>
          <w:szCs w:val="18"/>
          <w:lang w:eastAsia="ar-SA"/>
        </w:rPr>
        <w:t xml:space="preserve"> 50/2016)</w:t>
      </w:r>
    </w:p>
    <w:p w:rsidR="00467F6A" w:rsidRDefault="001959A6">
      <w:pPr>
        <w:widowControl w:val="0"/>
        <w:suppressAutoHyphens/>
        <w:overflowPunct w:val="0"/>
        <w:spacing w:after="0" w:line="240" w:lineRule="auto"/>
        <w:ind w:firstLine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  <w:r>
        <w:rPr>
          <w:rFonts w:ascii="Gill Sans MT" w:eastAsia="Arial" w:hAnsi="Gill Sans MT" w:cs="Times New Roman"/>
          <w:sz w:val="18"/>
          <w:szCs w:val="18"/>
          <w:lang w:eastAsia="ar-SA"/>
        </w:rPr>
        <w:t>Indicare le imprese:</w:t>
      </w:r>
    </w:p>
    <w:p w:rsidR="00467F6A" w:rsidRDefault="00467F6A">
      <w:pPr>
        <w:widowControl w:val="0"/>
        <w:suppressAutoHyphens/>
        <w:overflowPunct w:val="0"/>
        <w:spacing w:after="0" w:line="240" w:lineRule="auto"/>
        <w:ind w:firstLine="360"/>
        <w:jc w:val="both"/>
        <w:textAlignment w:val="baseline"/>
        <w:rPr>
          <w:rFonts w:ascii="Gill Sans MT" w:eastAsia="Arial" w:hAnsi="Gill Sans MT" w:cs="Times New Roman"/>
          <w:sz w:val="18"/>
          <w:szCs w:val="18"/>
          <w:lang w:eastAsia="ar-SA"/>
        </w:rPr>
      </w:pPr>
    </w:p>
    <w:tbl>
      <w:tblPr>
        <w:tblStyle w:val="Grigliatabella"/>
        <w:tblW w:w="9244" w:type="dxa"/>
        <w:tblInd w:w="519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2725"/>
        <w:gridCol w:w="3259"/>
        <w:gridCol w:w="3260"/>
      </w:tblGrid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Denominazione sociale</w:t>
            </w: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1959A6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Gill Sans MT" w:eastAsia="Arial" w:hAnsi="Gill Sans MT"/>
                <w:sz w:val="18"/>
                <w:szCs w:val="18"/>
                <w:lang w:eastAsia="ar-SA"/>
              </w:rPr>
            </w:pPr>
            <w:r>
              <w:rPr>
                <w:rFonts w:ascii="Gill Sans MT" w:eastAsia="Arial" w:hAnsi="Gill Sans MT" w:cs="Times New Roman"/>
                <w:sz w:val="18"/>
                <w:szCs w:val="18"/>
                <w:lang w:eastAsia="ar-SA"/>
              </w:rPr>
              <w:t>Sede legale</w:t>
            </w: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F6A">
        <w:tc>
          <w:tcPr>
            <w:tcW w:w="2725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9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auto"/>
            <w:tcMar>
              <w:left w:w="93" w:type="dxa"/>
            </w:tcMar>
          </w:tcPr>
          <w:p w:rsidR="00467F6A" w:rsidRDefault="00467F6A">
            <w:pPr>
              <w:widowControl w:val="0"/>
              <w:suppressAutoHyphens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F6A" w:rsidRDefault="00467F6A">
      <w:pPr>
        <w:spacing w:after="0" w:line="36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1959A6">
      <w:pPr>
        <w:spacing w:after="0" w:line="36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>CHIEDE / CHIEDONO</w:t>
      </w:r>
    </w:p>
    <w:p w:rsidR="00467F6A" w:rsidRDefault="001959A6">
      <w:pPr>
        <w:suppressAutoHyphens/>
        <w:spacing w:before="240" w:after="60" w:line="240" w:lineRule="auto"/>
        <w:ind w:left="851" w:hanging="851"/>
        <w:jc w:val="center"/>
        <w:outlineLvl w:val="6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proofErr w:type="gramStart"/>
      <w:r>
        <w:rPr>
          <w:rFonts w:ascii="Gill Sans MT" w:eastAsia="Times New Roman" w:hAnsi="Gill Sans MT" w:cs="Times New Roman"/>
          <w:b/>
          <w:sz w:val="18"/>
          <w:szCs w:val="18"/>
          <w:u w:val="single"/>
          <w:lang w:eastAsia="ar-SA"/>
        </w:rPr>
        <w:t>di</w:t>
      </w:r>
      <w:proofErr w:type="gramEnd"/>
      <w:r>
        <w:rPr>
          <w:rFonts w:ascii="Gill Sans MT" w:eastAsia="Times New Roman" w:hAnsi="Gill Sans MT" w:cs="Times New Roman"/>
          <w:b/>
          <w:sz w:val="18"/>
          <w:szCs w:val="18"/>
          <w:u w:val="single"/>
          <w:lang w:eastAsia="ar-SA"/>
        </w:rPr>
        <w:t xml:space="preserve"> partecipare alla procedura in trattazione</w:t>
      </w:r>
    </w:p>
    <w:p w:rsidR="00467F6A" w:rsidRDefault="00467F6A">
      <w:pPr>
        <w:widowControl w:val="0"/>
        <w:spacing w:after="0" w:line="240" w:lineRule="auto"/>
        <w:jc w:val="both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467F6A">
      <w:pPr>
        <w:pStyle w:val="Nessunaspaziatura"/>
        <w:jc w:val="both"/>
        <w:rPr>
          <w:rFonts w:ascii="Gill Sans MT" w:hAnsi="Gill Sans MT" w:cs="Times New Roman"/>
        </w:rPr>
      </w:pPr>
    </w:p>
    <w:p w:rsidR="00467F6A" w:rsidRDefault="001959A6">
      <w:pPr>
        <w:pStyle w:val="Nessunaspaziatura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A tal fine dichiara/dichiarano altresì di accettare, come previsto dall’art. 76, del </w:t>
      </w:r>
      <w:proofErr w:type="spellStart"/>
      <w:r>
        <w:rPr>
          <w:rFonts w:ascii="Gill Sans MT" w:hAnsi="Gill Sans MT" w:cs="Times New Roman"/>
        </w:rPr>
        <w:t>D.Lgs.</w:t>
      </w:r>
      <w:proofErr w:type="spellEnd"/>
      <w:r>
        <w:rPr>
          <w:rFonts w:ascii="Gill Sans MT" w:hAnsi="Gill Sans MT" w:cs="Times New Roman"/>
        </w:rPr>
        <w:t xml:space="preserve"> n. 50/2016, la ricezione </w:t>
      </w:r>
      <w:r>
        <w:rPr>
          <w:rFonts w:ascii="Gill Sans MT" w:hAnsi="Gill Sans MT" w:cs="Times New Roman"/>
          <w:u w:val="single"/>
        </w:rPr>
        <w:t>di tutte le comunicazioni inerenti il procedimento di gara</w:t>
      </w:r>
      <w:r>
        <w:rPr>
          <w:rFonts w:ascii="Gill Sans MT" w:hAnsi="Gill Sans MT" w:cs="Times New Roman"/>
        </w:rPr>
        <w:t xml:space="preserve">, ivi compresa l’aggiudicazione, al seguente indirizzo PEC: </w:t>
      </w:r>
    </w:p>
    <w:p w:rsidR="00467F6A" w:rsidRDefault="00467F6A">
      <w:pPr>
        <w:pStyle w:val="Titolo3"/>
        <w:jc w:val="both"/>
        <w:rPr>
          <w:rFonts w:ascii="Gill Sans MT" w:hAnsi="Gill Sans MT" w:cs="Times New Roman"/>
        </w:rPr>
      </w:pPr>
    </w:p>
    <w:p w:rsidR="00651A57" w:rsidRDefault="001959A6">
      <w:pPr>
        <w:pStyle w:val="Titolo3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 xml:space="preserve">email (PEC obbligatorio) </w:t>
      </w:r>
      <w:r w:rsidR="00651A57">
        <w:rPr>
          <w:rFonts w:ascii="Gill Sans MT" w:hAnsi="Gill Sans MT" w:cs="Times New Roman"/>
          <w:b/>
        </w:rPr>
        <w:t xml:space="preserve"> </w:t>
      </w:r>
      <w:bookmarkStart w:id="0" w:name="_GoBack"/>
      <w:bookmarkEnd w:id="0"/>
    </w:p>
    <w:p w:rsidR="00467F6A" w:rsidRDefault="001959A6">
      <w:pPr>
        <w:pStyle w:val="Titolo3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______________________________________________________________________</w:t>
      </w:r>
    </w:p>
    <w:p w:rsidR="00467F6A" w:rsidRDefault="00467F6A">
      <w:pPr>
        <w:pStyle w:val="Titolo1"/>
        <w:numPr>
          <w:ilvl w:val="0"/>
          <w:numId w:val="5"/>
        </w:numPr>
        <w:jc w:val="both"/>
        <w:rPr>
          <w:rFonts w:ascii="Gill Sans MT" w:hAnsi="Gill Sans MT"/>
          <w:b w:val="0"/>
          <w:smallCaps/>
        </w:rPr>
      </w:pPr>
    </w:p>
    <w:p w:rsidR="00467F6A" w:rsidRDefault="001959A6">
      <w:pPr>
        <w:pStyle w:val="Titolo1"/>
        <w:numPr>
          <w:ilvl w:val="0"/>
          <w:numId w:val="5"/>
        </w:numPr>
        <w:jc w:val="both"/>
        <w:rPr>
          <w:rFonts w:ascii="Gill Sans MT" w:hAnsi="Gill Sans MT"/>
          <w:b w:val="0"/>
          <w:smallCaps/>
        </w:rPr>
      </w:pPr>
      <w:proofErr w:type="gramStart"/>
      <w:r>
        <w:rPr>
          <w:rFonts w:ascii="Gill Sans MT" w:hAnsi="Gill Sans MT"/>
        </w:rPr>
        <w:t>che</w:t>
      </w:r>
      <w:proofErr w:type="gramEnd"/>
      <w:r>
        <w:rPr>
          <w:rFonts w:ascii="Gill Sans MT" w:hAnsi="Gill Sans MT"/>
        </w:rPr>
        <w:t xml:space="preserve"> AI FINI DEL PRESENTE APPALTO IL REFERENTE PER L'AMMINISTRAZIONE è (</w:t>
      </w:r>
      <w:r>
        <w:rPr>
          <w:rFonts w:ascii="Gill Sans MT" w:hAnsi="Gill Sans MT"/>
          <w:b w:val="0"/>
          <w:i/>
          <w:u w:val="single"/>
        </w:rPr>
        <w:t xml:space="preserve">la persona indicata sarà considerata dal ns ufficio quale riferimento per tutti i passaggi/comunicazioni relativi alla presente </w:t>
      </w:r>
      <w:r>
        <w:rPr>
          <w:rFonts w:ascii="Gill Sans MT" w:hAnsi="Gill Sans MT"/>
          <w:b w:val="0"/>
          <w:i/>
          <w:color w:val="44546A"/>
          <w:u w:val="single"/>
        </w:rPr>
        <w:t xml:space="preserve">gara </w:t>
      </w:r>
    </w:p>
    <w:p w:rsidR="00467F6A" w:rsidRDefault="00467F6A">
      <w:pPr>
        <w:pStyle w:val="WW-Corpodeltesto2"/>
        <w:ind w:left="360"/>
        <w:rPr>
          <w:rFonts w:ascii="Gill Sans MT" w:hAnsi="Gill Sans MT"/>
          <w:b w:val="0"/>
          <w:smallCaps/>
        </w:rPr>
      </w:pPr>
    </w:p>
    <w:p w:rsidR="00467F6A" w:rsidRDefault="00467F6A">
      <w:pPr>
        <w:widowControl w:val="0"/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18"/>
          <w:szCs w:val="18"/>
          <w:lang w:eastAsia="it-IT"/>
        </w:rPr>
      </w:pPr>
    </w:p>
    <w:p w:rsidR="00467F6A" w:rsidRDefault="001959A6">
      <w:pPr>
        <w:numPr>
          <w:ilvl w:val="0"/>
          <w:numId w:val="4"/>
        </w:numPr>
        <w:suppressAutoHyphens/>
        <w:spacing w:after="120" w:line="240" w:lineRule="auto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 xml:space="preserve">Referente per la gara </w:t>
      </w:r>
      <w:r>
        <w:rPr>
          <w:rFonts w:ascii="Gill Sans MT" w:eastAsia="Times New Roman" w:hAnsi="Gill Sans MT" w:cs="Times New Roman"/>
          <w:sz w:val="18"/>
          <w:szCs w:val="18"/>
          <w:lang w:eastAsia="ar-SA"/>
        </w:rPr>
        <w:t>Nome e Cognome____________ __________ _______________________________</w:t>
      </w:r>
    </w:p>
    <w:p w:rsidR="00467F6A" w:rsidRDefault="001959A6">
      <w:pPr>
        <w:numPr>
          <w:ilvl w:val="0"/>
          <w:numId w:val="4"/>
        </w:numPr>
        <w:suppressAutoHyphens/>
        <w:spacing w:after="120" w:line="240" w:lineRule="auto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 xml:space="preserve">Raccomandata AR: indirizzo___ ________________ ___________ _______________________________ </w:t>
      </w:r>
    </w:p>
    <w:p w:rsidR="00467F6A" w:rsidRDefault="001959A6">
      <w:pPr>
        <w:numPr>
          <w:ilvl w:val="0"/>
          <w:numId w:val="4"/>
        </w:numPr>
        <w:suppressAutoHyphens/>
        <w:spacing w:after="120" w:line="240" w:lineRule="auto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tel._____________________________________</w:t>
      </w:r>
    </w:p>
    <w:p w:rsidR="00467F6A" w:rsidRDefault="001959A6">
      <w:pPr>
        <w:numPr>
          <w:ilvl w:val="0"/>
          <w:numId w:val="4"/>
        </w:numPr>
        <w:suppressAutoHyphens/>
        <w:spacing w:after="120" w:line="240" w:lineRule="auto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proofErr w:type="spellStart"/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Tel</w:t>
      </w:r>
      <w:proofErr w:type="spellEnd"/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 xml:space="preserve"> cellulare______________________________</w:t>
      </w:r>
    </w:p>
    <w:p w:rsidR="00467F6A" w:rsidRDefault="001959A6">
      <w:pPr>
        <w:numPr>
          <w:ilvl w:val="0"/>
          <w:numId w:val="4"/>
        </w:numPr>
        <w:suppressAutoHyphens/>
        <w:spacing w:after="120" w:line="480" w:lineRule="auto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proofErr w:type="gramStart"/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fax</w:t>
      </w:r>
      <w:proofErr w:type="gramEnd"/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 xml:space="preserve">_________________ </w:t>
      </w:r>
    </w:p>
    <w:p w:rsidR="00467F6A" w:rsidRDefault="001959A6">
      <w:pPr>
        <w:numPr>
          <w:ilvl w:val="0"/>
          <w:numId w:val="4"/>
        </w:numPr>
        <w:suppressAutoHyphens/>
        <w:spacing w:after="120" w:line="480" w:lineRule="auto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proofErr w:type="gramStart"/>
      <w:r>
        <w:rPr>
          <w:rFonts w:ascii="Gill Sans MT" w:eastAsia="Times New Roman" w:hAnsi="Gill Sans MT" w:cs="Times New Roman"/>
          <w:b/>
          <w:bCs/>
          <w:sz w:val="18"/>
          <w:szCs w:val="18"/>
          <w:lang w:eastAsia="ar-SA"/>
        </w:rPr>
        <w:t>e-mail</w:t>
      </w:r>
      <w:proofErr w:type="gramEnd"/>
      <w:r>
        <w:rPr>
          <w:rFonts w:ascii="Gill Sans MT" w:eastAsia="Times New Roman" w:hAnsi="Gill Sans MT" w:cs="Times New Roman"/>
          <w:b/>
          <w:bCs/>
          <w:sz w:val="18"/>
          <w:szCs w:val="18"/>
          <w:lang w:eastAsia="ar-SA"/>
        </w:rPr>
        <w:t xml:space="preserve"> </w:t>
      </w: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____ ________________ _________ _________________________________</w:t>
      </w:r>
    </w:p>
    <w:p w:rsidR="00467F6A" w:rsidRDefault="00467F6A">
      <w:pPr>
        <w:spacing w:after="0" w:line="240" w:lineRule="auto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rPr>
          <w:rFonts w:ascii="Gill Sans MT" w:eastAsia="Times New Roman" w:hAnsi="Gill Sans MT" w:cs="Times New Roman"/>
          <w:b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>Data_____________</w:t>
      </w: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ab/>
      </w: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ab/>
      </w: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ab/>
      </w: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ab/>
      </w:r>
      <w:r>
        <w:rPr>
          <w:rFonts w:ascii="Gill Sans MT" w:eastAsia="Times New Roman" w:hAnsi="Gill Sans MT" w:cs="Times New Roman"/>
          <w:b/>
          <w:sz w:val="18"/>
          <w:szCs w:val="18"/>
          <w:lang w:eastAsia="it-IT"/>
        </w:rPr>
        <w:tab/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 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                              </w:t>
      </w: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Impresa concorrente o 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>capogruppo  -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Timbro e firma del  legale rappresentante _________________________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_________________________  ______________________ _______________________ ______________ _____ </w:t>
      </w: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</w:t>
      </w:r>
      <w:r>
        <w:rPr>
          <w:rFonts w:ascii="Gill Sans MT" w:eastAsia="Times New Roman" w:hAnsi="Gill Sans MT" w:cs="Times New Roman"/>
          <w:sz w:val="18"/>
          <w:szCs w:val="18"/>
          <w:lang w:eastAsia="ar-SA"/>
        </w:rPr>
        <w:tab/>
      </w:r>
      <w:r>
        <w:rPr>
          <w:rFonts w:ascii="Gill Sans MT" w:eastAsia="Times New Roman" w:hAnsi="Gill Sans MT" w:cs="Times New Roman"/>
          <w:sz w:val="18"/>
          <w:szCs w:val="18"/>
          <w:lang w:eastAsia="ar-SA"/>
        </w:rPr>
        <w:tab/>
      </w:r>
      <w:r>
        <w:rPr>
          <w:rFonts w:ascii="Gill Sans MT" w:eastAsia="Times New Roman" w:hAnsi="Gill Sans MT" w:cs="Times New Roman"/>
          <w:sz w:val="18"/>
          <w:szCs w:val="18"/>
          <w:lang w:eastAsia="ar-SA"/>
        </w:rPr>
        <w:tab/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Imprese Mandanti - Timbro e firma 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>del  legale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rappresentante ________ ______________ _________ ____________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_______________________________________ __________________ ____________ _______ ___________ __                                                                                                              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</w:t>
      </w: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>_________________ _______________________________ ___________________________ ________________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AVVERTENZE: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pacing w:after="0" w:line="240" w:lineRule="auto"/>
        <w:ind w:right="-82"/>
        <w:jc w:val="both"/>
        <w:rPr>
          <w:rFonts w:ascii="Gill Sans MT" w:eastAsia="Times New Roman" w:hAnsi="Gill Sans MT" w:cs="Times New Roman"/>
          <w:b/>
          <w:iCs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b/>
          <w:iCs/>
          <w:sz w:val="18"/>
          <w:szCs w:val="18"/>
          <w:u w:val="single"/>
          <w:lang w:eastAsia="it-IT"/>
        </w:rPr>
        <w:t xml:space="preserve">La domanda deve essere sottoscritta e corredata da copia fotostatica del documento d’identità in corso di validità del/dei sottoscrittori. 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sz w:val="18"/>
          <w:szCs w:val="18"/>
          <w:u w:val="single"/>
          <w:lang w:eastAsia="ar-SA"/>
        </w:rPr>
      </w:pP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La ditta ha la facoltà sia di utilizzare il presente schema debitamente compilato in ogni sua parte sia di predisporne, per eventuali carenze di spazio o altre esigenze, uno proprio contenente comunque tutte le dichiarazioni richieste; il modello della presente istanza di partecipazione è reso disponibile in formato Word nel link dedicato alla presente gara. </w:t>
      </w:r>
    </w:p>
    <w:p w:rsidR="00467F6A" w:rsidRDefault="00467F6A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 xml:space="preserve">INFORMATIVA AI SENSI DEL </w:t>
      </w:r>
      <w:proofErr w:type="spellStart"/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D.Lgs.</w:t>
      </w:r>
      <w:proofErr w:type="spellEnd"/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 xml:space="preserve"> 196/03: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i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b/>
          <w:i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i/>
          <w:sz w:val="18"/>
          <w:szCs w:val="18"/>
          <w:lang w:eastAsia="ar-SA"/>
        </w:rPr>
        <w:t>Si informa che: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lastRenderedPageBreak/>
        <w:t xml:space="preserve">Questa Azienda U.S.L., </w:t>
      </w:r>
      <w:r>
        <w:rPr>
          <w:rFonts w:ascii="Gill Sans MT" w:eastAsia="Times New Roman" w:hAnsi="Gill Sans MT" w:cs="Times New Roman"/>
          <w:i/>
          <w:color w:val="000000"/>
          <w:sz w:val="18"/>
          <w:szCs w:val="18"/>
          <w:lang w:eastAsia="it-IT"/>
        </w:rPr>
        <w:t>"Titolare del trattamento dei dati"</w:t>
      </w: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, ai sensi del </w:t>
      </w:r>
      <w:proofErr w:type="spell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D.Lgs.</w:t>
      </w:r>
      <w:proofErr w:type="spell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 196/2003, informa, ai sensi dell'Art.13 della richiamata normativa, che i dati personali relativi ai fornitori, quali: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a) dati identificativi;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b) altri eventuali dati personali quali quelli economici risultanti da documentazione afferente situazioni di bilancio o emergenti da documentazione della Camera di Commercio di cui alle normative </w:t>
      </w:r>
      <w:proofErr w:type="spell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D.Lgs</w:t>
      </w:r>
      <w:proofErr w:type="spell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 338/92 e </w:t>
      </w:r>
      <w:proofErr w:type="spell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s.i.m</w:t>
      </w:r>
      <w:proofErr w:type="spell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.;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c) dati giudiziari, che rivelano lo stato individuale del fornitore o della Ditta fornitrice sono oggetto di trattamento da parte del Titolare a mezzo del Responsabile </w:t>
      </w:r>
      <w:proofErr w:type="gram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dell’ U.O.C.</w:t>
      </w:r>
      <w:proofErr w:type="gram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 Acquisizione  Beni e Servizi di questa Azienda.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Il trattamento dei dati è effettuato nei limiti e nel rispetto dei principi enunciati negli Artt. 3 (Necessità) e 11) (liceità, correttezza, esattezza, proporzionalità, pertinenza e non eccedenza, conservazione per il tempo necessario allo scopo per il quale sono stati raccolti e trattati) del "Codice in materia di protezione di dati personali "di cui al </w:t>
      </w:r>
      <w:proofErr w:type="spell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D.Lgs.</w:t>
      </w:r>
      <w:proofErr w:type="spell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 196/2003, con modalità sia manuale sia informatizzata, mediante il loro inserimento negli archivi correnti ad accesso controllato/selezionato (contenenti documenti cartacei) sia nelle banche dati su p.c. la cui titolarità è in capo alle Unità Operative Complesse citate.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Ciò premesso, si precisa che i dati sono trattati esclusivamente ai fini dell'adempimento delle prescrizioni relative alle procedure di gara pubblica o trattative private per acquisti di beni e servizi ovvero afferenti agli appalti di lavori pubblici secondo quanto disposto dalla legislazione vigente. I dati sono trattati infine allo scopo della liquidazione e del pagamento delle fatture a saldo delle forniture servite. Il conferimento di tali dati è obbligatorio. L'eventuale rifiuto al conferimento dei dati comporta l'esclusione alla gara, e in fase successiva, dopo la gara, l'eventuale non rispondenza tra quanto dichiarato e quanto accertato, comporta la decadenza dal diritto di aggiudicazione della gara, salvo più gravi provvedimenti d'ufficio.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I dati relativi ai fornitori e Ditte risultate aggiudicatarie di gare, potranno essere comunicati nell'ambito delle U.O. “Acquisti Beni e Servizi”, “Attività Tecniche, Patrimoniali ed Economali” “Contabilità Generale” o ad altri Uffici amministrativi dell'Azienda, per finalità comunque connesse alla conclusione del procedimento.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Tali dati personali possono essere comunicati a terzi, quali, in particolare: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1 – All’Ufficio Territoriale del Governo;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2 - All'ANAC (Autorità anticorruzione), per quanto stabilito dalla legge;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3 - All'Autorità giudiziaria, nei casi previsti;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4 – A soggetti che ne facciano richiesta di accesso nei limiti consentiti ai sensi della L. 241/90 e </w:t>
      </w:r>
      <w:proofErr w:type="spellStart"/>
      <w:proofErr w:type="gram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s.i.m</w:t>
      </w:r>
      <w:proofErr w:type="spell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..</w:t>
      </w:r>
      <w:proofErr w:type="gramEnd"/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I dati giudiziari non verranno in ogni caso diffusi.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Al fine di potere continuare a trattare i dati personali sopra menzionati, per le finalità e con le modalità indicate, è previsto l'obbligo dell'informativa ai sensi dell'Art. 13 del Codice in oggetto, ma non è necessario il consenso degli operatori economici.</w:t>
      </w:r>
    </w:p>
    <w:p w:rsidR="00467F6A" w:rsidRDefault="00467F6A">
      <w:pPr>
        <w:spacing w:after="0" w:line="240" w:lineRule="auto"/>
        <w:jc w:val="both"/>
        <w:rPr>
          <w:rFonts w:ascii="Gill Sans MT" w:eastAsia="Times New Roman" w:hAnsi="Gill Sans MT" w:cs="Times New Roman"/>
          <w:b/>
          <w:color w:val="000000"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Sono in ogni caso fatti salvi i diritti che l'Art. 7 del </w:t>
      </w:r>
      <w:proofErr w:type="spellStart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D.Lgs</w:t>
      </w:r>
      <w:proofErr w:type="spellEnd"/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 196/2003 riconosce agli interessati.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Il </w:t>
      </w:r>
      <w:r>
        <w:rPr>
          <w:rFonts w:ascii="Gill Sans MT" w:eastAsia="Times New Roman" w:hAnsi="Gill Sans MT" w:cs="Times New Roman"/>
          <w:b/>
          <w:color w:val="000000"/>
          <w:sz w:val="18"/>
          <w:szCs w:val="18"/>
          <w:lang w:eastAsia="it-IT"/>
        </w:rPr>
        <w:t xml:space="preserve">Titolare </w:t>
      </w: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del trattamento dei dati è l’Azienda ASL Roma 1, in persona del suo Legale Rappresentante Direttore Generale </w:t>
      </w:r>
      <w:r>
        <w:rPr>
          <w:rFonts w:ascii="Gill Sans MT" w:eastAsia="Times New Roman" w:hAnsi="Gill Sans MT" w:cs="Times New Roman"/>
          <w:i/>
          <w:color w:val="000000"/>
          <w:sz w:val="18"/>
          <w:szCs w:val="18"/>
          <w:lang w:eastAsia="it-IT"/>
        </w:rPr>
        <w:t>pro tempore</w:t>
      </w: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 xml:space="preserve"> con sede in Borgo Santo Spirito, 3, Roma.</w:t>
      </w:r>
    </w:p>
    <w:p w:rsidR="00467F6A" w:rsidRDefault="00467F6A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.</w:t>
      </w:r>
    </w:p>
    <w:p w:rsidR="00467F6A" w:rsidRDefault="001959A6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</w:pPr>
      <w:r>
        <w:rPr>
          <w:rFonts w:ascii="Gill Sans MT" w:eastAsia="Times New Roman" w:hAnsi="Gill Sans MT" w:cs="Times New Roman"/>
          <w:color w:val="000000"/>
          <w:sz w:val="18"/>
          <w:szCs w:val="18"/>
          <w:lang w:eastAsia="it-IT"/>
        </w:rPr>
        <w:t>L'elenco completo dei responsabili del trattamento dei dati è visionabile presso l’U.O.C. “Affari Generali e Legali”.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Ai sensi del </w:t>
      </w:r>
      <w:proofErr w:type="spellStart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>D.Lgs.</w:t>
      </w:r>
      <w:proofErr w:type="spellEnd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196/2003, il sottoscritto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b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b/>
          <w:sz w:val="18"/>
          <w:szCs w:val="18"/>
          <w:lang w:eastAsia="ar-SA"/>
        </w:rPr>
        <w:t>AUTORIZZA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>l’utilizzazione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dei dati di cui alla presente dichiarazione ai soli fini indicati nella informativa sopra riportata.</w:t>
      </w:r>
    </w:p>
    <w:p w:rsidR="00467F6A" w:rsidRDefault="00467F6A">
      <w:pPr>
        <w:suppressAutoHyphens/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sz w:val="18"/>
          <w:szCs w:val="18"/>
          <w:lang w:eastAsia="ar-SA"/>
        </w:rPr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  (</w:t>
      </w:r>
      <w:proofErr w:type="gramStart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>firma</w:t>
      </w:r>
      <w:proofErr w:type="gramEnd"/>
      <w:r>
        <w:rPr>
          <w:rFonts w:ascii="Gill Sans MT" w:eastAsia="Times New Roman" w:hAnsi="Gill Sans MT" w:cs="Times New Roman"/>
          <w:sz w:val="18"/>
          <w:szCs w:val="18"/>
          <w:lang w:eastAsia="ar-SA"/>
        </w:rPr>
        <w:t xml:space="preserve"> del dichiarante)</w:t>
      </w:r>
    </w:p>
    <w:p w:rsidR="00467F6A" w:rsidRDefault="00467F6A">
      <w:pPr>
        <w:suppressAutoHyphens/>
        <w:spacing w:after="0" w:line="240" w:lineRule="auto"/>
        <w:jc w:val="center"/>
        <w:rPr>
          <w:rFonts w:ascii="Gill Sans MT" w:eastAsia="Times New Roman" w:hAnsi="Gill Sans MT" w:cs="Times New Roman"/>
          <w:sz w:val="18"/>
          <w:szCs w:val="18"/>
          <w:lang w:eastAsia="ar-SA"/>
        </w:rPr>
      </w:pPr>
    </w:p>
    <w:p w:rsidR="00467F6A" w:rsidRDefault="001959A6">
      <w:pPr>
        <w:suppressAutoHyphens/>
        <w:spacing w:after="0" w:line="240" w:lineRule="auto"/>
        <w:jc w:val="center"/>
      </w:pPr>
      <w:r>
        <w:rPr>
          <w:rFonts w:ascii="Gill Sans MT" w:eastAsia="Times New Roman" w:hAnsi="Gill Sans MT" w:cs="Times New Roman"/>
          <w:sz w:val="18"/>
          <w:szCs w:val="18"/>
          <w:lang w:eastAsia="ar-SA"/>
        </w:rPr>
        <w:t>___________________________________</w:t>
      </w:r>
    </w:p>
    <w:sectPr w:rsidR="00467F6A">
      <w:footerReference w:type="default" r:id="rId7"/>
      <w:pgSz w:w="11906" w:h="16838"/>
      <w:pgMar w:top="993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21" w:rsidRDefault="00E52321">
      <w:pPr>
        <w:spacing w:after="0" w:line="240" w:lineRule="auto"/>
      </w:pPr>
      <w:r>
        <w:separator/>
      </w:r>
    </w:p>
  </w:endnote>
  <w:endnote w:type="continuationSeparator" w:id="0">
    <w:p w:rsidR="00E52321" w:rsidRDefault="00E5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21528"/>
      <w:docPartObj>
        <w:docPartGallery w:val="Page Numbers (Bottom of Page)"/>
        <w:docPartUnique/>
      </w:docPartObj>
    </w:sdtPr>
    <w:sdtEndPr/>
    <w:sdtContent>
      <w:p w:rsidR="00467F6A" w:rsidRDefault="001959A6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40FBC">
          <w:rPr>
            <w:noProof/>
          </w:rPr>
          <w:t>4</w:t>
        </w:r>
        <w:r>
          <w:fldChar w:fldCharType="end"/>
        </w:r>
      </w:p>
    </w:sdtContent>
  </w:sdt>
  <w:p w:rsidR="00467F6A" w:rsidRDefault="00467F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21" w:rsidRDefault="00E52321">
      <w:pPr>
        <w:spacing w:after="0" w:line="240" w:lineRule="auto"/>
      </w:pPr>
      <w:r>
        <w:separator/>
      </w:r>
    </w:p>
  </w:footnote>
  <w:footnote w:type="continuationSeparator" w:id="0">
    <w:p w:rsidR="00E52321" w:rsidRDefault="00E5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33A"/>
    <w:multiLevelType w:val="multilevel"/>
    <w:tmpl w:val="6328504C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E34D43"/>
    <w:multiLevelType w:val="multilevel"/>
    <w:tmpl w:val="870691B6"/>
    <w:lvl w:ilvl="0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A444F9"/>
    <w:multiLevelType w:val="multilevel"/>
    <w:tmpl w:val="73A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1E640F"/>
    <w:multiLevelType w:val="multilevel"/>
    <w:tmpl w:val="9C5620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1276F8C"/>
    <w:multiLevelType w:val="multilevel"/>
    <w:tmpl w:val="16528B2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6A"/>
    <w:rsid w:val="001959A6"/>
    <w:rsid w:val="00463D64"/>
    <w:rsid w:val="00467F6A"/>
    <w:rsid w:val="0048090F"/>
    <w:rsid w:val="00640FBC"/>
    <w:rsid w:val="00651A57"/>
    <w:rsid w:val="00DE6046"/>
    <w:rsid w:val="00E52321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80B4C-6534-49BF-9308-ED43F4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paragraph" w:styleId="Titolo1">
    <w:name w:val="heading 1"/>
    <w:basedOn w:val="Normale"/>
    <w:link w:val="Titolo1Carattere"/>
    <w:qFormat/>
    <w:rsid w:val="0031146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311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311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14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014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16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3114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11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311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Gill Sans MT" w:hAnsi="Gill Sans MT"/>
      <w:sz w:val="18"/>
    </w:rPr>
  </w:style>
  <w:style w:type="character" w:customStyle="1" w:styleId="ListLabel2">
    <w:name w:val="ListLabel 2"/>
    <w:qFormat/>
    <w:rPr>
      <w:rFonts w:ascii="Gill Sans MT" w:hAnsi="Gill Sans MT"/>
      <w:sz w:val="18"/>
    </w:rPr>
  </w:style>
  <w:style w:type="character" w:customStyle="1" w:styleId="ListLabel3">
    <w:name w:val="ListLabel 3"/>
    <w:qFormat/>
    <w:rPr>
      <w:rFonts w:ascii="Gill Sans MT" w:hAnsi="Gill Sans MT" w:cs="Symbol"/>
      <w:b w:val="0"/>
      <w:sz w:val="18"/>
    </w:rPr>
  </w:style>
  <w:style w:type="character" w:customStyle="1" w:styleId="ListLabel4">
    <w:name w:val="ListLabel 4"/>
    <w:qFormat/>
    <w:rPr>
      <w:rFonts w:ascii="Gill Sans MT" w:hAnsi="Gill Sans MT" w:cs="Symbol"/>
      <w:sz w:val="18"/>
    </w:rPr>
  </w:style>
  <w:style w:type="character" w:customStyle="1" w:styleId="ListLabel5">
    <w:name w:val="ListLabel 5"/>
    <w:qFormat/>
    <w:rPr>
      <w:rFonts w:ascii="Gill Sans MT" w:hAnsi="Gill Sans MT" w:cs="Wingdings"/>
      <w:sz w:val="18"/>
    </w:rPr>
  </w:style>
  <w:style w:type="character" w:customStyle="1" w:styleId="ListLabel6">
    <w:name w:val="ListLabel 6"/>
    <w:qFormat/>
    <w:rPr>
      <w:rFonts w:ascii="Gill Sans MT" w:hAnsi="Gill Sans MT" w:cs="Wingdings"/>
      <w:b/>
      <w:sz w:val="18"/>
    </w:rPr>
  </w:style>
  <w:style w:type="character" w:customStyle="1" w:styleId="ListLabel7">
    <w:name w:val="ListLabel 7"/>
    <w:qFormat/>
    <w:rPr>
      <w:rFonts w:ascii="Gill Sans MT" w:hAnsi="Gill Sans MT" w:cs="Symbol"/>
      <w:b w:val="0"/>
      <w:sz w:val="18"/>
    </w:rPr>
  </w:style>
  <w:style w:type="character" w:customStyle="1" w:styleId="ListLabel8">
    <w:name w:val="ListLabel 8"/>
    <w:qFormat/>
    <w:rPr>
      <w:rFonts w:ascii="Gill Sans MT" w:hAnsi="Gill Sans MT" w:cs="Symbol"/>
      <w:sz w:val="18"/>
    </w:rPr>
  </w:style>
  <w:style w:type="character" w:customStyle="1" w:styleId="ListLabel9">
    <w:name w:val="ListLabel 9"/>
    <w:qFormat/>
    <w:rPr>
      <w:rFonts w:ascii="Gill Sans MT" w:hAnsi="Gill Sans MT" w:cs="Wingdings"/>
      <w:sz w:val="18"/>
    </w:rPr>
  </w:style>
  <w:style w:type="character" w:customStyle="1" w:styleId="ListLabel10">
    <w:name w:val="ListLabel 10"/>
    <w:qFormat/>
    <w:rPr>
      <w:rFonts w:ascii="Gill Sans MT" w:hAnsi="Gill Sans MT" w:cs="Wingdings"/>
      <w:b/>
      <w:sz w:val="18"/>
    </w:rPr>
  </w:style>
  <w:style w:type="character" w:customStyle="1" w:styleId="ListLabel11">
    <w:name w:val="ListLabel 11"/>
    <w:qFormat/>
    <w:rPr>
      <w:rFonts w:ascii="Gill Sans MT" w:hAnsi="Gill Sans MT" w:cs="Symbol"/>
      <w:b w:val="0"/>
      <w:sz w:val="18"/>
    </w:rPr>
  </w:style>
  <w:style w:type="character" w:customStyle="1" w:styleId="ListLabel12">
    <w:name w:val="ListLabel 12"/>
    <w:qFormat/>
    <w:rPr>
      <w:rFonts w:ascii="Gill Sans MT" w:hAnsi="Gill Sans MT" w:cs="Symbol"/>
      <w:sz w:val="18"/>
    </w:rPr>
  </w:style>
  <w:style w:type="character" w:customStyle="1" w:styleId="ListLabel13">
    <w:name w:val="ListLabel 13"/>
    <w:qFormat/>
    <w:rPr>
      <w:rFonts w:ascii="Gill Sans MT" w:hAnsi="Gill Sans MT" w:cs="Wingdings"/>
      <w:sz w:val="18"/>
    </w:rPr>
  </w:style>
  <w:style w:type="character" w:customStyle="1" w:styleId="ListLabel14">
    <w:name w:val="ListLabel 14"/>
    <w:qFormat/>
    <w:rPr>
      <w:rFonts w:ascii="Gill Sans MT" w:hAnsi="Gill Sans MT" w:cs="Wingdings"/>
      <w:b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16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Corpodeltesto2">
    <w:name w:val="WW-Corpo del testo 2"/>
    <w:basedOn w:val="Normale"/>
    <w:qFormat/>
    <w:rsid w:val="00311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essunaspaziatura">
    <w:name w:val="No Spacing"/>
    <w:uiPriority w:val="1"/>
    <w:qFormat/>
    <w:rsid w:val="00311461"/>
    <w:rPr>
      <w:color w:val="00000A"/>
      <w:sz w:val="22"/>
    </w:rPr>
  </w:style>
  <w:style w:type="table" w:styleId="Grigliatabella">
    <w:name w:val="Table Grid"/>
    <w:basedOn w:val="Tabellanormale"/>
    <w:rsid w:val="00E2014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0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51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RME</Company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Corrada Vally Bianca Valle</dc:creator>
  <dc:description/>
  <cp:lastModifiedBy>Valentina De Marchis</cp:lastModifiedBy>
  <cp:revision>5</cp:revision>
  <cp:lastPrinted>2017-05-11T07:37:00Z</cp:lastPrinted>
  <dcterms:created xsi:type="dcterms:W3CDTF">2017-11-06T10:46:00Z</dcterms:created>
  <dcterms:modified xsi:type="dcterms:W3CDTF">2017-11-06T11:09:00Z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ASL RME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